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30" w:rsidRDefault="00CC2513" w:rsidP="00943DCB">
      <w:pPr>
        <w:jc w:val="center"/>
        <w:rPr>
          <w:rFonts w:ascii="Arial" w:hAnsi="Arial" w:cs="Arial"/>
          <w:b/>
          <w:sz w:val="28"/>
        </w:rPr>
      </w:pPr>
      <w:bookmarkStart w:id="0" w:name="_GoBack"/>
      <w:bookmarkEnd w:id="0"/>
      <w:r>
        <w:rPr>
          <w:rFonts w:ascii="Arial" w:hAnsi="Arial" w:cs="Arial"/>
          <w:b/>
          <w:sz w:val="28"/>
        </w:rPr>
        <w:t>Name of Organisation</w:t>
      </w:r>
    </w:p>
    <w:p w:rsidR="00CC2513" w:rsidRDefault="00CC2513" w:rsidP="00943DCB">
      <w:pPr>
        <w:jc w:val="center"/>
        <w:rPr>
          <w:rFonts w:ascii="Arial" w:hAnsi="Arial" w:cs="Arial"/>
          <w:b/>
          <w:sz w:val="28"/>
        </w:rPr>
      </w:pPr>
    </w:p>
    <w:p w:rsidR="00943DCB" w:rsidRDefault="00943DCB" w:rsidP="00943DCB">
      <w:pPr>
        <w:jc w:val="center"/>
        <w:rPr>
          <w:rFonts w:ascii="Arial" w:hAnsi="Arial" w:cs="Arial"/>
          <w:b/>
          <w:sz w:val="28"/>
        </w:rPr>
      </w:pPr>
      <w:r>
        <w:rPr>
          <w:rFonts w:ascii="Arial" w:hAnsi="Arial" w:cs="Arial"/>
          <w:b/>
          <w:sz w:val="28"/>
        </w:rPr>
        <w:t>SAFEGUARDING ADULTS POLICY &amp; PROCEDURE</w:t>
      </w:r>
    </w:p>
    <w:p w:rsidR="00943DCB" w:rsidRDefault="00943DCB" w:rsidP="00943DCB">
      <w:pPr>
        <w:rPr>
          <w:rFonts w:ascii="Arial" w:hAnsi="Arial" w:cs="Arial"/>
          <w:sz w:val="28"/>
        </w:rPr>
      </w:pPr>
    </w:p>
    <w:p w:rsidR="00943DCB" w:rsidRDefault="00943DCB" w:rsidP="00943DCB">
      <w:pPr>
        <w:pStyle w:val="Heading2"/>
        <w:rPr>
          <w:rFonts w:cs="Arial"/>
          <w:sz w:val="28"/>
        </w:rPr>
      </w:pPr>
      <w:r>
        <w:rPr>
          <w:rFonts w:cs="Arial"/>
          <w:sz w:val="28"/>
        </w:rPr>
        <w:t>INTRODUCTION</w:t>
      </w:r>
    </w:p>
    <w:p w:rsidR="00943DCB" w:rsidRDefault="00943DCB" w:rsidP="00943DCB">
      <w:pPr>
        <w:rPr>
          <w:rFonts w:ascii="Arial" w:hAnsi="Arial" w:cs="Arial"/>
        </w:rPr>
      </w:pPr>
    </w:p>
    <w:p w:rsidR="00943DCB" w:rsidRDefault="00CC2513" w:rsidP="00943DCB">
      <w:pPr>
        <w:rPr>
          <w:rFonts w:ascii="Arial" w:hAnsi="Arial" w:cs="Arial"/>
        </w:rPr>
      </w:pPr>
      <w:r>
        <w:rPr>
          <w:rFonts w:ascii="Arial" w:hAnsi="Arial" w:cs="Arial"/>
          <w:b/>
        </w:rPr>
        <w:t>(Name of organisation)</w:t>
      </w:r>
      <w:r w:rsidR="000B4530" w:rsidRPr="000B4530">
        <w:rPr>
          <w:rFonts w:ascii="Arial" w:hAnsi="Arial" w:cs="Arial"/>
        </w:rPr>
        <w:t xml:space="preserve"> </w:t>
      </w:r>
      <w:r w:rsidR="00943DCB">
        <w:rPr>
          <w:rFonts w:ascii="Arial" w:hAnsi="Arial" w:cs="Arial"/>
        </w:rPr>
        <w:t>aims to create an atmosphere where all adults feel valued and safe and a place where their welfare is promoted.</w:t>
      </w:r>
    </w:p>
    <w:p w:rsidR="00943DCB" w:rsidRDefault="00943DCB" w:rsidP="00943DCB">
      <w:pPr>
        <w:rPr>
          <w:rFonts w:ascii="Arial" w:hAnsi="Arial" w:cs="Arial"/>
        </w:rPr>
      </w:pPr>
      <w:r>
        <w:rPr>
          <w:rFonts w:ascii="Arial" w:hAnsi="Arial" w:cs="Arial"/>
        </w:rPr>
        <w:t>This policy sets out the procedures for safeg</w:t>
      </w:r>
      <w:r w:rsidR="000B4530">
        <w:rPr>
          <w:rFonts w:ascii="Arial" w:hAnsi="Arial" w:cs="Arial"/>
        </w:rPr>
        <w:t>u</w:t>
      </w:r>
      <w:r w:rsidR="00CC2513">
        <w:rPr>
          <w:rFonts w:ascii="Arial" w:hAnsi="Arial" w:cs="Arial"/>
        </w:rPr>
        <w:t>arding adults working with (</w:t>
      </w:r>
      <w:r w:rsidR="00CC2513">
        <w:rPr>
          <w:rFonts w:ascii="Arial" w:hAnsi="Arial" w:cs="Arial"/>
          <w:b/>
        </w:rPr>
        <w:t xml:space="preserve">Name of </w:t>
      </w:r>
      <w:r w:rsidR="00356C60">
        <w:rPr>
          <w:rFonts w:ascii="Arial" w:hAnsi="Arial" w:cs="Arial"/>
          <w:b/>
        </w:rPr>
        <w:t xml:space="preserve">organisation) </w:t>
      </w:r>
      <w:r w:rsidR="00356C60">
        <w:rPr>
          <w:rFonts w:ascii="Arial" w:hAnsi="Arial" w:cs="Arial"/>
        </w:rPr>
        <w:t>staff,</w:t>
      </w:r>
      <w:r>
        <w:rPr>
          <w:rFonts w:ascii="Arial" w:hAnsi="Arial" w:cs="Arial"/>
        </w:rPr>
        <w:t xml:space="preserve"> board members or volunteers.</w:t>
      </w:r>
    </w:p>
    <w:p w:rsidR="00943DCB" w:rsidRDefault="00943DCB" w:rsidP="00943DCB">
      <w:pPr>
        <w:rPr>
          <w:rFonts w:ascii="Arial" w:hAnsi="Arial" w:cs="Arial"/>
        </w:rPr>
      </w:pPr>
    </w:p>
    <w:p w:rsidR="00943DCB" w:rsidRDefault="00CC2513" w:rsidP="00943DCB">
      <w:pPr>
        <w:rPr>
          <w:rFonts w:ascii="Arial" w:hAnsi="Arial" w:cs="Arial"/>
        </w:rPr>
      </w:pPr>
      <w:r>
        <w:rPr>
          <w:rFonts w:ascii="Arial" w:hAnsi="Arial" w:cs="Arial"/>
          <w:b/>
        </w:rPr>
        <w:t>(Name of organisation)</w:t>
      </w:r>
      <w:r w:rsidR="00943DCB">
        <w:rPr>
          <w:rFonts w:ascii="Arial" w:hAnsi="Arial" w:cs="Arial"/>
          <w:b/>
        </w:rPr>
        <w:t xml:space="preserve"> </w:t>
      </w:r>
      <w:r w:rsidR="000B4530">
        <w:rPr>
          <w:rFonts w:ascii="Arial" w:hAnsi="Arial" w:cs="Arial"/>
        </w:rPr>
        <w:t>board members</w:t>
      </w:r>
      <w:r w:rsidR="00943DCB">
        <w:rPr>
          <w:rFonts w:ascii="Arial" w:hAnsi="Arial" w:cs="Arial"/>
        </w:rPr>
        <w:t xml:space="preserve"> are expected to be aware of Derbyshire and Derby Safeguarding Adults Policy and Procedures December 2019 which can be found at the following link:</w:t>
      </w:r>
    </w:p>
    <w:p w:rsidR="00943DCB" w:rsidRDefault="0094406B" w:rsidP="00943DCB">
      <w:pPr>
        <w:rPr>
          <w:rFonts w:ascii="Arial" w:hAnsi="Arial" w:cs="Arial"/>
        </w:rPr>
      </w:pPr>
      <w:hyperlink r:id="rId7" w:history="1">
        <w:r w:rsidR="00943DCB" w:rsidRPr="00B916E3">
          <w:rPr>
            <w:rStyle w:val="Hyperlink"/>
            <w:rFonts w:ascii="Arial" w:hAnsi="Arial" w:cs="Arial"/>
          </w:rPr>
          <w:t>https://www.derbyshiresab.org.uk/site-elements/documents/pdf/derbyshire-and-derby-safeguarding-adults-policy-and-procedures.pdf</w:t>
        </w:r>
      </w:hyperlink>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b/>
          <w:sz w:val="28"/>
          <w:szCs w:val="28"/>
        </w:rPr>
        <w:t>Six Key Principles Underpin All Adult Safeguarding Work</w:t>
      </w:r>
      <w:r>
        <w:rPr>
          <w:rFonts w:ascii="Arial" w:hAnsi="Arial" w:cs="Arial"/>
        </w:rPr>
        <w:t xml:space="preserve">: </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w:t>
      </w:r>
      <w:r>
        <w:rPr>
          <w:rFonts w:ascii="Arial" w:hAnsi="Arial" w:cs="Arial"/>
          <w:sz w:val="16"/>
          <w:szCs w:val="16"/>
        </w:rPr>
        <w:t xml:space="preserve"> </w:t>
      </w:r>
      <w:r>
        <w:rPr>
          <w:rFonts w:ascii="Arial" w:hAnsi="Arial" w:cs="Arial"/>
        </w:rPr>
        <w:t>Empowerment</w:t>
      </w:r>
      <w:r>
        <w:rPr>
          <w:rFonts w:ascii="Arial" w:hAnsi="Arial" w:cs="Arial"/>
        </w:rPr>
        <w:br/>
        <w:t xml:space="preserve">    </w:t>
      </w:r>
      <w:r>
        <w:rPr>
          <w:rFonts w:ascii="Arial" w:hAnsi="Arial" w:cs="Arial"/>
          <w:sz w:val="2"/>
          <w:szCs w:val="2"/>
        </w:rPr>
        <w:t xml:space="preserve">   </w:t>
      </w:r>
      <w:r>
        <w:rPr>
          <w:rFonts w:ascii="Arial" w:hAnsi="Arial" w:cs="Arial"/>
        </w:rPr>
        <w:t xml:space="preserve">People being supported and encouraged to make their own decisions and have  </w:t>
      </w:r>
    </w:p>
    <w:p w:rsidR="00943DCB" w:rsidRDefault="00943DCB" w:rsidP="00943DCB">
      <w:pPr>
        <w:rPr>
          <w:rFonts w:ascii="Arial" w:hAnsi="Arial" w:cs="Arial"/>
        </w:rPr>
      </w:pPr>
      <w:r>
        <w:rPr>
          <w:rFonts w:ascii="Arial" w:hAnsi="Arial" w:cs="Arial"/>
        </w:rPr>
        <w:t xml:space="preserve">    </w:t>
      </w:r>
      <w:r>
        <w:rPr>
          <w:rFonts w:ascii="Arial" w:hAnsi="Arial" w:cs="Arial"/>
          <w:sz w:val="2"/>
          <w:szCs w:val="2"/>
        </w:rPr>
        <w:t xml:space="preserve">  </w:t>
      </w:r>
      <w:r>
        <w:rPr>
          <w:rFonts w:ascii="Arial" w:hAnsi="Arial" w:cs="Arial"/>
        </w:rPr>
        <w:t>informed consent</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Prevention</w:t>
      </w:r>
      <w:r>
        <w:rPr>
          <w:rFonts w:ascii="Arial" w:hAnsi="Arial" w:cs="Arial"/>
        </w:rPr>
        <w:br/>
        <w:t xml:space="preserve">  </w:t>
      </w:r>
      <w:r>
        <w:rPr>
          <w:rFonts w:ascii="Arial" w:hAnsi="Arial" w:cs="Arial"/>
          <w:sz w:val="16"/>
          <w:szCs w:val="16"/>
        </w:rPr>
        <w:t xml:space="preserve">    </w:t>
      </w:r>
      <w:r>
        <w:rPr>
          <w:rFonts w:ascii="Arial" w:hAnsi="Arial" w:cs="Arial"/>
        </w:rPr>
        <w:t xml:space="preserve">It is better to take action before harm occurs </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Proportionality</w:t>
      </w:r>
      <w:r>
        <w:rPr>
          <w:rFonts w:ascii="Arial" w:hAnsi="Arial" w:cs="Arial"/>
        </w:rPr>
        <w:br/>
        <w:t xml:space="preserve">    </w:t>
      </w:r>
      <w:r>
        <w:rPr>
          <w:rFonts w:ascii="Arial" w:hAnsi="Arial" w:cs="Arial"/>
          <w:sz w:val="2"/>
          <w:szCs w:val="2"/>
        </w:rPr>
        <w:t xml:space="preserve">     </w:t>
      </w:r>
      <w:r>
        <w:rPr>
          <w:rFonts w:ascii="Arial" w:hAnsi="Arial" w:cs="Arial"/>
        </w:rPr>
        <w:t>The least intrusive response appropriate to the risk presented</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Protection </w:t>
      </w:r>
      <w:r>
        <w:rPr>
          <w:rFonts w:ascii="Arial" w:hAnsi="Arial" w:cs="Arial"/>
        </w:rPr>
        <w:br/>
        <w:t xml:space="preserve">    </w:t>
      </w:r>
      <w:r>
        <w:rPr>
          <w:rFonts w:ascii="Arial" w:hAnsi="Arial" w:cs="Arial"/>
          <w:sz w:val="2"/>
          <w:szCs w:val="2"/>
        </w:rPr>
        <w:t xml:space="preserve">       </w:t>
      </w:r>
      <w:r>
        <w:rPr>
          <w:rFonts w:ascii="Arial" w:hAnsi="Arial" w:cs="Arial"/>
        </w:rPr>
        <w:t xml:space="preserve">Support and representation for those in greatest need </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Partnership</w:t>
      </w:r>
      <w:r>
        <w:rPr>
          <w:rFonts w:ascii="Arial" w:hAnsi="Arial" w:cs="Arial"/>
        </w:rPr>
        <w:br/>
        <w:t xml:space="preserve">     Local solutions through services working with their communities. Communities have   </w:t>
      </w:r>
    </w:p>
    <w:p w:rsidR="00943DCB" w:rsidRDefault="00943DCB" w:rsidP="00943DCB">
      <w:pPr>
        <w:rPr>
          <w:rFonts w:ascii="Arial" w:hAnsi="Arial" w:cs="Arial"/>
        </w:rPr>
      </w:pPr>
      <w:r>
        <w:rPr>
          <w:rFonts w:ascii="Arial" w:hAnsi="Arial" w:cs="Arial"/>
        </w:rPr>
        <w:t xml:space="preserve">     a part to play in preventing, detecting and reporting neglect and abuse </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sym w:font="Symbol" w:char="F0B7"/>
      </w:r>
      <w:r>
        <w:rPr>
          <w:rFonts w:ascii="Arial" w:hAnsi="Arial" w:cs="Arial"/>
        </w:rPr>
        <w:t xml:space="preserve">  </w:t>
      </w:r>
      <w:r>
        <w:rPr>
          <w:rFonts w:ascii="Arial" w:hAnsi="Arial" w:cs="Arial"/>
          <w:sz w:val="16"/>
          <w:szCs w:val="16"/>
        </w:rPr>
        <w:t xml:space="preserve"> </w:t>
      </w:r>
      <w:r>
        <w:rPr>
          <w:rFonts w:ascii="Arial" w:hAnsi="Arial" w:cs="Arial"/>
          <w:sz w:val="2"/>
          <w:szCs w:val="2"/>
        </w:rPr>
        <w:t xml:space="preserve">       </w:t>
      </w:r>
      <w:r>
        <w:rPr>
          <w:rFonts w:ascii="Arial" w:hAnsi="Arial" w:cs="Arial"/>
        </w:rPr>
        <w:t>Accountability</w:t>
      </w:r>
      <w:r>
        <w:rPr>
          <w:rFonts w:ascii="Arial" w:hAnsi="Arial" w:cs="Arial"/>
        </w:rPr>
        <w:br/>
        <w:t xml:space="preserve">  </w:t>
      </w:r>
      <w:r>
        <w:rPr>
          <w:rFonts w:ascii="Arial" w:hAnsi="Arial" w:cs="Arial"/>
          <w:sz w:val="16"/>
          <w:szCs w:val="16"/>
        </w:rPr>
        <w:t xml:space="preserve">   </w:t>
      </w:r>
      <w:r>
        <w:rPr>
          <w:rFonts w:ascii="Arial" w:hAnsi="Arial" w:cs="Arial"/>
          <w:sz w:val="2"/>
          <w:szCs w:val="2"/>
        </w:rPr>
        <w:t xml:space="preserve">          </w:t>
      </w:r>
      <w:r>
        <w:rPr>
          <w:rFonts w:ascii="Arial" w:hAnsi="Arial" w:cs="Arial"/>
        </w:rPr>
        <w:t xml:space="preserve">Accountability and transparency in delivering safeguarding </w:t>
      </w:r>
    </w:p>
    <w:p w:rsidR="00943DCB" w:rsidRDefault="00943DCB" w:rsidP="00943DCB">
      <w:pPr>
        <w:rPr>
          <w:rFonts w:ascii="Arial" w:hAnsi="Arial" w:cs="Arial"/>
        </w:rPr>
      </w:pPr>
    </w:p>
    <w:p w:rsidR="00943DCB" w:rsidRDefault="00943DCB" w:rsidP="00943DCB">
      <w:pPr>
        <w:rPr>
          <w:rFonts w:ascii="Arial" w:hAnsi="Arial" w:cs="Arial"/>
          <w:b/>
          <w:sz w:val="28"/>
          <w:szCs w:val="28"/>
        </w:rPr>
      </w:pPr>
    </w:p>
    <w:p w:rsidR="00943DCB" w:rsidRDefault="00943DCB" w:rsidP="00943DCB">
      <w:pPr>
        <w:rPr>
          <w:rFonts w:ascii="Arial" w:hAnsi="Arial" w:cs="Arial"/>
          <w:b/>
          <w:sz w:val="28"/>
          <w:szCs w:val="28"/>
        </w:rPr>
      </w:pPr>
      <w:r>
        <w:rPr>
          <w:rFonts w:ascii="Arial" w:hAnsi="Arial" w:cs="Arial"/>
          <w:b/>
          <w:sz w:val="28"/>
          <w:szCs w:val="28"/>
        </w:rPr>
        <w:t>Safeguarding Adults Criteria</w:t>
      </w:r>
    </w:p>
    <w:p w:rsidR="00943DCB" w:rsidRDefault="00943DCB" w:rsidP="00943DCB">
      <w:pPr>
        <w:rPr>
          <w:rFonts w:ascii="Arial" w:hAnsi="Arial" w:cs="Arial"/>
          <w:b/>
          <w:sz w:val="28"/>
          <w:szCs w:val="28"/>
        </w:rPr>
      </w:pPr>
    </w:p>
    <w:p w:rsidR="00943DCB" w:rsidRDefault="00943DCB" w:rsidP="00943DCB">
      <w:pPr>
        <w:rPr>
          <w:rFonts w:ascii="Arial" w:hAnsi="Arial" w:cs="Arial"/>
        </w:rPr>
      </w:pPr>
      <w:r>
        <w:rPr>
          <w:rFonts w:ascii="Arial" w:hAnsi="Arial" w:cs="Arial"/>
        </w:rPr>
        <w:t>The safeguarding duties apply to an adult who:</w:t>
      </w:r>
    </w:p>
    <w:p w:rsidR="00943DCB" w:rsidRDefault="00943DCB" w:rsidP="00943DCB">
      <w:pPr>
        <w:rPr>
          <w:rFonts w:ascii="Arial" w:hAnsi="Arial" w:cs="Arial"/>
        </w:rPr>
      </w:pPr>
    </w:p>
    <w:p w:rsidR="00943DCB" w:rsidRDefault="00943DCB" w:rsidP="00943DCB">
      <w:pPr>
        <w:numPr>
          <w:ilvl w:val="0"/>
          <w:numId w:val="20"/>
        </w:numPr>
        <w:rPr>
          <w:rFonts w:ascii="Arial" w:hAnsi="Arial" w:cs="Arial"/>
        </w:rPr>
      </w:pPr>
      <w:r>
        <w:rPr>
          <w:rFonts w:ascii="Arial" w:hAnsi="Arial" w:cs="Arial"/>
        </w:rPr>
        <w:t xml:space="preserve">Has needs for care </w:t>
      </w:r>
      <w:r w:rsidR="000B4530">
        <w:rPr>
          <w:rFonts w:ascii="Arial" w:hAnsi="Arial" w:cs="Arial"/>
        </w:rPr>
        <w:t>a</w:t>
      </w:r>
      <w:r w:rsidR="00CC2513">
        <w:rPr>
          <w:rFonts w:ascii="Arial" w:hAnsi="Arial" w:cs="Arial"/>
        </w:rPr>
        <w:t xml:space="preserve">nd support (whether or not </w:t>
      </w:r>
      <w:r w:rsidR="00CC2513">
        <w:rPr>
          <w:rFonts w:ascii="Arial" w:hAnsi="Arial" w:cs="Arial"/>
          <w:b/>
        </w:rPr>
        <w:t>(Name of organisation)</w:t>
      </w:r>
      <w:r>
        <w:rPr>
          <w:rFonts w:ascii="Arial" w:hAnsi="Arial" w:cs="Arial"/>
          <w:b/>
        </w:rPr>
        <w:t xml:space="preserve"> </w:t>
      </w:r>
      <w:r>
        <w:rPr>
          <w:rFonts w:ascii="Arial" w:hAnsi="Arial" w:cs="Arial"/>
        </w:rPr>
        <w:t xml:space="preserve">is meeting any of those needs) </w:t>
      </w:r>
    </w:p>
    <w:p w:rsidR="00943DCB" w:rsidRDefault="00943DCB" w:rsidP="00943DCB">
      <w:pPr>
        <w:numPr>
          <w:ilvl w:val="0"/>
          <w:numId w:val="20"/>
        </w:numPr>
        <w:rPr>
          <w:rFonts w:ascii="Arial" w:hAnsi="Arial" w:cs="Arial"/>
        </w:rPr>
      </w:pPr>
      <w:r>
        <w:rPr>
          <w:rFonts w:ascii="Arial" w:hAnsi="Arial" w:cs="Arial"/>
        </w:rPr>
        <w:t xml:space="preserve">Is experiencing, or at risk of, abuse or neglect </w:t>
      </w:r>
    </w:p>
    <w:p w:rsidR="00943DCB" w:rsidRDefault="00943DCB" w:rsidP="00943DCB">
      <w:pPr>
        <w:numPr>
          <w:ilvl w:val="0"/>
          <w:numId w:val="20"/>
        </w:numPr>
        <w:rPr>
          <w:rFonts w:ascii="Arial" w:hAnsi="Arial" w:cs="Arial"/>
        </w:rPr>
      </w:pPr>
      <w:r>
        <w:rPr>
          <w:rFonts w:ascii="Arial" w:hAnsi="Arial" w:cs="Arial"/>
        </w:rPr>
        <w:t xml:space="preserve">As a result of those care and support needs is unable to protect themselves from  </w:t>
      </w:r>
    </w:p>
    <w:p w:rsidR="00943DCB" w:rsidRDefault="00943DCB" w:rsidP="00943DCB">
      <w:pPr>
        <w:numPr>
          <w:ilvl w:val="0"/>
          <w:numId w:val="20"/>
        </w:numPr>
        <w:rPr>
          <w:rFonts w:ascii="Arial" w:hAnsi="Arial" w:cs="Arial"/>
        </w:rPr>
      </w:pPr>
      <w:r>
        <w:rPr>
          <w:rFonts w:ascii="Arial" w:hAnsi="Arial" w:cs="Arial"/>
        </w:rPr>
        <w:t>either the risk of, or the experience of abuse or neglect.</w:t>
      </w:r>
    </w:p>
    <w:p w:rsidR="00943DCB" w:rsidRDefault="00943DCB" w:rsidP="00943DCB">
      <w:pPr>
        <w:rPr>
          <w:rFonts w:ascii="Arial" w:hAnsi="Arial" w:cs="Arial"/>
        </w:rPr>
      </w:pPr>
    </w:p>
    <w:p w:rsidR="00943DCB" w:rsidRDefault="00CC2513" w:rsidP="00943DCB">
      <w:pPr>
        <w:rPr>
          <w:rFonts w:ascii="Arial" w:hAnsi="Arial" w:cs="Arial"/>
        </w:rPr>
      </w:pPr>
      <w:r>
        <w:rPr>
          <w:rFonts w:ascii="Arial" w:hAnsi="Arial" w:cs="Arial"/>
        </w:rPr>
        <w:lastRenderedPageBreak/>
        <w:t xml:space="preserve">Although </w:t>
      </w:r>
      <w:r>
        <w:rPr>
          <w:rFonts w:ascii="Arial" w:hAnsi="Arial" w:cs="Arial"/>
          <w:b/>
        </w:rPr>
        <w:t>(Name of organisation)</w:t>
      </w:r>
      <w:r w:rsidR="00943DCB">
        <w:rPr>
          <w:rFonts w:ascii="Arial" w:hAnsi="Arial" w:cs="Arial"/>
          <w:b/>
        </w:rPr>
        <w:t xml:space="preserve"> </w:t>
      </w:r>
      <w:r w:rsidR="00943DCB">
        <w:rPr>
          <w:rFonts w:ascii="Arial" w:hAnsi="Arial" w:cs="Arial"/>
        </w:rPr>
        <w:t>is not a member of the Derbyshire &amp; Derby Safeguarding Adults Boards (SAB) it agrees to comply with the Derbyshire &amp; Derby Safeguarding Adults Policy, Procedures, Statutory Guidance and local Practice Guidance and be clear on their roles and Adults Safeguarding responsibilities</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Any concerns will be taken seriously and acted upon appropriately and the organisation will pay attention to what adults feel.</w:t>
      </w:r>
    </w:p>
    <w:p w:rsidR="00943DCB" w:rsidRDefault="00943DCB" w:rsidP="00943DCB">
      <w:pPr>
        <w:rPr>
          <w:rFonts w:ascii="Arial" w:hAnsi="Arial" w:cs="Arial"/>
        </w:rPr>
      </w:pPr>
    </w:p>
    <w:p w:rsidR="00943DCB" w:rsidRDefault="00CC2513" w:rsidP="00943DCB">
      <w:pPr>
        <w:rPr>
          <w:rFonts w:ascii="Arial" w:hAnsi="Arial" w:cs="Arial"/>
        </w:rPr>
      </w:pPr>
      <w:r>
        <w:rPr>
          <w:rFonts w:ascii="Arial" w:hAnsi="Arial" w:cs="Arial"/>
          <w:b/>
        </w:rPr>
        <w:t>(Name of organisation)</w:t>
      </w:r>
      <w:r w:rsidR="00943DCB">
        <w:rPr>
          <w:rFonts w:ascii="Arial" w:hAnsi="Arial" w:cs="Arial"/>
          <w:b/>
        </w:rPr>
        <w:t xml:space="preserve"> </w:t>
      </w:r>
      <w:r w:rsidR="00943DCB">
        <w:rPr>
          <w:rFonts w:ascii="Arial" w:hAnsi="Arial" w:cs="Arial"/>
        </w:rPr>
        <w:t xml:space="preserve">will be rigorous and vigilant in protecting everyone using our services from abuse, bullying and intimidation. </w:t>
      </w:r>
    </w:p>
    <w:p w:rsidR="00943DCB" w:rsidRPr="00903544" w:rsidRDefault="00943DCB" w:rsidP="00943DCB">
      <w:pPr>
        <w:rPr>
          <w:rFonts w:ascii="Arial" w:hAnsi="Arial" w:cs="Arial"/>
        </w:rPr>
      </w:pPr>
      <w:r>
        <w:rPr>
          <w:rFonts w:ascii="Arial" w:hAnsi="Arial" w:cs="Arial"/>
        </w:rPr>
        <w:t xml:space="preserve">Everyone involved in </w:t>
      </w:r>
      <w:r w:rsidR="00CC2513">
        <w:rPr>
          <w:rFonts w:ascii="Arial" w:hAnsi="Arial" w:cs="Arial"/>
          <w:b/>
        </w:rPr>
        <w:t>(Name of organisation)</w:t>
      </w:r>
      <w:r>
        <w:rPr>
          <w:rFonts w:ascii="Arial" w:hAnsi="Arial" w:cs="Arial"/>
          <w:b/>
        </w:rPr>
        <w:t xml:space="preserve"> </w:t>
      </w:r>
      <w:r>
        <w:rPr>
          <w:rFonts w:ascii="Arial" w:hAnsi="Arial" w:cs="Arial"/>
        </w:rPr>
        <w:t xml:space="preserve">is obliged to make sure that anyone using the services is safe.  </w:t>
      </w:r>
    </w:p>
    <w:p w:rsidR="00943DCB" w:rsidRPr="00903544" w:rsidRDefault="00943DCB" w:rsidP="00943DCB">
      <w:pPr>
        <w:rPr>
          <w:rFonts w:ascii="Arial" w:hAnsi="Arial" w:cs="Arial"/>
          <w:b/>
          <w:i/>
        </w:rPr>
      </w:pPr>
      <w:r>
        <w:rPr>
          <w:rFonts w:ascii="Arial" w:hAnsi="Arial" w:cs="Arial"/>
        </w:rPr>
        <w:t>They m</w:t>
      </w:r>
      <w:r w:rsidR="000B4530">
        <w:rPr>
          <w:rFonts w:ascii="Arial" w:hAnsi="Arial" w:cs="Arial"/>
        </w:rPr>
        <w:t>ust report</w:t>
      </w:r>
      <w:r w:rsidR="00CC2513">
        <w:rPr>
          <w:rFonts w:ascii="Arial" w:hAnsi="Arial" w:cs="Arial"/>
        </w:rPr>
        <w:t xml:space="preserve"> concerns to the </w:t>
      </w:r>
      <w:r w:rsidR="00CC2513">
        <w:rPr>
          <w:rFonts w:ascii="Arial" w:hAnsi="Arial" w:cs="Arial"/>
          <w:b/>
        </w:rPr>
        <w:t>(Senior Officer)</w:t>
      </w:r>
      <w:r>
        <w:rPr>
          <w:rFonts w:ascii="Arial" w:hAnsi="Arial" w:cs="Arial"/>
          <w:color w:val="FF0000"/>
        </w:rPr>
        <w:t xml:space="preserve"> </w:t>
      </w:r>
      <w:r>
        <w:rPr>
          <w:rFonts w:ascii="Arial" w:hAnsi="Arial" w:cs="Arial"/>
        </w:rPr>
        <w:t>without delay</w:t>
      </w:r>
      <w:r>
        <w:rPr>
          <w:rFonts w:ascii="Arial" w:hAnsi="Arial" w:cs="Arial"/>
          <w:b/>
          <w:i/>
        </w:rPr>
        <w:t>.</w:t>
      </w:r>
    </w:p>
    <w:p w:rsidR="00943DCB" w:rsidRDefault="00943DCB" w:rsidP="00943DCB">
      <w:pPr>
        <w:rPr>
          <w:rFonts w:ascii="Arial" w:hAnsi="Arial" w:cs="Arial"/>
        </w:rPr>
      </w:pPr>
      <w:r>
        <w:rPr>
          <w:rFonts w:ascii="Arial" w:hAnsi="Arial" w:cs="Arial"/>
        </w:rPr>
        <w:t>All those involved in the organisation will be made aware of this policy and of what to do if they have any concerns.  There is guidance for those responsible for responding to concerns so that they are properly dealt with.</w:t>
      </w:r>
    </w:p>
    <w:p w:rsidR="00943DCB" w:rsidRDefault="00943DCB" w:rsidP="00943DCB">
      <w:pPr>
        <w:rPr>
          <w:rFonts w:ascii="Arial" w:hAnsi="Arial" w:cs="Arial"/>
        </w:rPr>
      </w:pPr>
    </w:p>
    <w:p w:rsidR="00943DCB" w:rsidRDefault="00943DCB" w:rsidP="00943DCB">
      <w:pPr>
        <w:jc w:val="center"/>
        <w:rPr>
          <w:rFonts w:ascii="Arial" w:hAnsi="Arial" w:cs="Arial"/>
          <w:b/>
          <w:bCs/>
        </w:rPr>
      </w:pPr>
    </w:p>
    <w:p w:rsidR="00943DCB" w:rsidRDefault="00943DCB" w:rsidP="00943DCB">
      <w:pPr>
        <w:pStyle w:val="Heading2"/>
        <w:rPr>
          <w:b w:val="0"/>
        </w:rPr>
      </w:pPr>
    </w:p>
    <w:p w:rsidR="00943DCB" w:rsidRDefault="00943DCB" w:rsidP="00943DCB">
      <w:pPr>
        <w:pStyle w:val="Heading2"/>
        <w:numPr>
          <w:ilvl w:val="0"/>
          <w:numId w:val="19"/>
        </w:numPr>
        <w:rPr>
          <w:sz w:val="28"/>
          <w:szCs w:val="28"/>
        </w:rPr>
      </w:pPr>
      <w:r>
        <w:rPr>
          <w:sz w:val="28"/>
          <w:szCs w:val="28"/>
        </w:rPr>
        <w:t>EQUALITY &amp; DIVERSITY</w:t>
      </w:r>
    </w:p>
    <w:p w:rsidR="00943DCB" w:rsidRDefault="00943DCB" w:rsidP="00943DCB"/>
    <w:p w:rsidR="00943DCB" w:rsidRDefault="00943DCB" w:rsidP="00943DCB">
      <w:pPr>
        <w:pStyle w:val="Heading2"/>
        <w:rPr>
          <w:b w:val="0"/>
        </w:rPr>
      </w:pPr>
      <w:r>
        <w:rPr>
          <w:b w:val="0"/>
        </w:rPr>
        <w:t xml:space="preserve">This Policy &amp; Procedure recognises the diversity of our society. Individuals and organisations need to be responsive to needs of different groups and individuals and have due regard to issues relating to: </w:t>
      </w:r>
    </w:p>
    <w:p w:rsidR="00943DCB" w:rsidRDefault="00943DCB" w:rsidP="00943DCB">
      <w:pPr>
        <w:pStyle w:val="Heading2"/>
        <w:rPr>
          <w:b w:val="0"/>
        </w:rPr>
      </w:pPr>
      <w:r>
        <w:rPr>
          <w:b w:val="0"/>
        </w:rPr>
        <w:sym w:font="Symbol" w:char="F0B7"/>
      </w:r>
      <w:r>
        <w:rPr>
          <w:b w:val="0"/>
        </w:rPr>
        <w:t xml:space="preserve">   Gender </w:t>
      </w:r>
    </w:p>
    <w:p w:rsidR="00943DCB" w:rsidRDefault="00943DCB" w:rsidP="00943DCB">
      <w:pPr>
        <w:pStyle w:val="Heading2"/>
        <w:rPr>
          <w:b w:val="0"/>
        </w:rPr>
      </w:pPr>
      <w:r>
        <w:rPr>
          <w:b w:val="0"/>
        </w:rPr>
        <w:sym w:font="Symbol" w:char="F0B7"/>
      </w:r>
      <w:r>
        <w:rPr>
          <w:b w:val="0"/>
        </w:rPr>
        <w:t xml:space="preserve">   Religion </w:t>
      </w:r>
    </w:p>
    <w:p w:rsidR="00943DCB" w:rsidRDefault="00943DCB" w:rsidP="00943DCB">
      <w:pPr>
        <w:pStyle w:val="Heading2"/>
        <w:rPr>
          <w:b w:val="0"/>
        </w:rPr>
      </w:pPr>
      <w:r>
        <w:rPr>
          <w:b w:val="0"/>
        </w:rPr>
        <w:sym w:font="Symbol" w:char="F0B7"/>
      </w:r>
      <w:r>
        <w:rPr>
          <w:b w:val="0"/>
        </w:rPr>
        <w:t xml:space="preserve">   Sexual orientation (Gay, Lesbian, Bisexual &amp; Transgender) </w:t>
      </w:r>
    </w:p>
    <w:p w:rsidR="00943DCB" w:rsidRDefault="00943DCB" w:rsidP="00943DCB">
      <w:pPr>
        <w:pStyle w:val="Heading2"/>
        <w:rPr>
          <w:b w:val="0"/>
        </w:rPr>
      </w:pPr>
      <w:r>
        <w:rPr>
          <w:b w:val="0"/>
        </w:rPr>
        <w:sym w:font="Symbol" w:char="F0B7"/>
      </w:r>
      <w:r>
        <w:rPr>
          <w:b w:val="0"/>
        </w:rPr>
        <w:t xml:space="preserve">   Racial origin, culture and linguistic background </w:t>
      </w:r>
    </w:p>
    <w:p w:rsidR="00943DCB" w:rsidRDefault="00943DCB" w:rsidP="00943DCB">
      <w:pPr>
        <w:pStyle w:val="Heading2"/>
        <w:rPr>
          <w:b w:val="0"/>
        </w:rPr>
      </w:pPr>
      <w:r>
        <w:rPr>
          <w:b w:val="0"/>
        </w:rPr>
        <w:sym w:font="Symbol" w:char="F0B7"/>
      </w:r>
      <w:r>
        <w:rPr>
          <w:b w:val="0"/>
        </w:rPr>
        <w:t xml:space="preserve">   Disability</w:t>
      </w:r>
    </w:p>
    <w:p w:rsidR="00943DCB" w:rsidRDefault="00943DCB" w:rsidP="00943DCB">
      <w:pPr>
        <w:pStyle w:val="Heading2"/>
        <w:rPr>
          <w:b w:val="0"/>
        </w:rPr>
      </w:pPr>
      <w:r>
        <w:rPr>
          <w:b w:val="0"/>
        </w:rPr>
        <w:sym w:font="Symbol" w:char="F0B7"/>
      </w:r>
      <w:r>
        <w:rPr>
          <w:b w:val="0"/>
        </w:rPr>
        <w:t xml:space="preserve">   Age</w:t>
      </w:r>
    </w:p>
    <w:p w:rsidR="00943DCB" w:rsidRPr="007F7435" w:rsidRDefault="00943DCB" w:rsidP="00943DCB">
      <w:pPr>
        <w:pStyle w:val="Heading2"/>
        <w:rPr>
          <w:rFonts w:cs="Arial"/>
          <w:b w:val="0"/>
        </w:rPr>
      </w:pPr>
      <w:r>
        <w:rPr>
          <w:b w:val="0"/>
        </w:rPr>
        <w:sym w:font="Symbol" w:char="F0B7"/>
      </w:r>
      <w:r>
        <w:rPr>
          <w:b w:val="0"/>
        </w:rPr>
        <w:t xml:space="preserve">   G</w:t>
      </w:r>
      <w:r w:rsidRPr="00BF4E9D">
        <w:rPr>
          <w:rFonts w:cs="Arial"/>
          <w:b w:val="0"/>
        </w:rPr>
        <w:t>ender Identification</w:t>
      </w:r>
    </w:p>
    <w:p w:rsidR="00943DCB" w:rsidRDefault="00943DCB" w:rsidP="00943DCB">
      <w:pPr>
        <w:pStyle w:val="Heading2"/>
        <w:rPr>
          <w:b w:val="0"/>
        </w:rPr>
      </w:pPr>
      <w:r>
        <w:rPr>
          <w:b w:val="0"/>
        </w:rPr>
        <w:sym w:font="Symbol" w:char="F0B7"/>
      </w:r>
      <w:r>
        <w:rPr>
          <w:b w:val="0"/>
        </w:rPr>
        <w:t xml:space="preserve">   Pregnancy &amp; maternity</w:t>
      </w:r>
    </w:p>
    <w:p w:rsidR="00943DCB" w:rsidRDefault="00943DCB" w:rsidP="00943DCB">
      <w:pPr>
        <w:pStyle w:val="Heading2"/>
        <w:rPr>
          <w:b w:val="0"/>
        </w:rPr>
      </w:pPr>
      <w:r>
        <w:rPr>
          <w:b w:val="0"/>
        </w:rPr>
        <w:sym w:font="Symbol" w:char="F0B7"/>
      </w:r>
      <w:r>
        <w:rPr>
          <w:b w:val="0"/>
        </w:rPr>
        <w:t xml:space="preserve">   </w:t>
      </w:r>
      <w:r w:rsidRPr="006A1387">
        <w:rPr>
          <w:b w:val="0"/>
        </w:rPr>
        <w:t>M</w:t>
      </w:r>
      <w:r w:rsidRPr="006A1387">
        <w:rPr>
          <w:rFonts w:cs="Arial"/>
          <w:b w:val="0"/>
        </w:rPr>
        <w:t>arriage &amp; Civil Partnership</w:t>
      </w:r>
    </w:p>
    <w:p w:rsidR="00943DCB" w:rsidRDefault="00943DCB" w:rsidP="00943DCB"/>
    <w:p w:rsidR="00943DCB" w:rsidRDefault="00943DCB" w:rsidP="00943DCB">
      <w:pPr>
        <w:pStyle w:val="Heading2"/>
        <w:rPr>
          <w:b w:val="0"/>
        </w:rPr>
      </w:pPr>
      <w:r>
        <w:rPr>
          <w:b w:val="0"/>
        </w:rPr>
        <w:t>Within safeguarding procedures actual or potential effects of decisions should be considered in relation to the equality issues above and any subsequent outcomes for the adults at risk. Further information on the Equality Act 2010 can be found here:</w:t>
      </w:r>
    </w:p>
    <w:p w:rsidR="00943DCB" w:rsidRDefault="0094406B" w:rsidP="00943DCB">
      <w:pPr>
        <w:pStyle w:val="Heading2"/>
        <w:rPr>
          <w:b w:val="0"/>
        </w:rPr>
      </w:pPr>
      <w:hyperlink r:id="rId8" w:history="1">
        <w:r w:rsidR="00943DCB" w:rsidRPr="00B916E3">
          <w:rPr>
            <w:rStyle w:val="Hyperlink"/>
            <w:b w:val="0"/>
          </w:rPr>
          <w:t>https://assets.publishing.service.gov.uk/government/uploads/system/uploads/attachment_data/file/85041/equality-duty.pdf</w:t>
        </w:r>
      </w:hyperlink>
    </w:p>
    <w:p w:rsidR="00943DCB" w:rsidRDefault="00943DCB" w:rsidP="00943DCB">
      <w:pPr>
        <w:pStyle w:val="Heading2"/>
      </w:pPr>
      <w:r>
        <w:rPr>
          <w:b w:val="0"/>
        </w:rPr>
        <w:t xml:space="preserve"> </w:t>
      </w:r>
    </w:p>
    <w:p w:rsidR="00943DCB" w:rsidRDefault="00943DCB" w:rsidP="00943DCB"/>
    <w:p w:rsidR="00943DCB" w:rsidRPr="00AE49FA" w:rsidRDefault="00943DCB" w:rsidP="00943DCB">
      <w:pPr>
        <w:pStyle w:val="Heading2"/>
        <w:rPr>
          <w:rFonts w:cs="Arial"/>
          <w:color w:val="FF0000"/>
        </w:rPr>
      </w:pPr>
      <w:r>
        <w:rPr>
          <w:rFonts w:cs="Arial"/>
          <w:sz w:val="28"/>
          <w:szCs w:val="28"/>
        </w:rPr>
        <w:t>2. DEFINITION OF ABUSE</w:t>
      </w:r>
      <w:r>
        <w:rPr>
          <w:rFonts w:cs="Arial"/>
        </w:rPr>
        <w:tab/>
      </w:r>
    </w:p>
    <w:p w:rsidR="00943DCB" w:rsidRDefault="00943DCB" w:rsidP="00943DCB">
      <w:pPr>
        <w:ind w:left="2160"/>
        <w:rPr>
          <w:rFonts w:ascii="Arial" w:hAnsi="Arial" w:cs="Arial"/>
        </w:rPr>
      </w:pPr>
    </w:p>
    <w:p w:rsidR="00943DCB" w:rsidRDefault="00943DCB" w:rsidP="00943DCB">
      <w:pPr>
        <w:rPr>
          <w:rFonts w:ascii="Arial" w:hAnsi="Arial" w:cs="Arial"/>
        </w:rPr>
      </w:pPr>
      <w:r>
        <w:rPr>
          <w:rFonts w:ascii="Arial" w:hAnsi="Arial" w:cs="Arial"/>
        </w:rPr>
        <w:t xml:space="preserve">Abuse is a violation of an individual’s human or civil rights, by any other person or persons. Professionals should not limit their view of what constitutes abuse or neglect, as they can take many forms and the circumstances of the individual case should always be considered.  The following types of abuse and neglect are identified within the Care Act 2014, but should not be considered exhaustive; </w:t>
      </w:r>
    </w:p>
    <w:p w:rsidR="00943DCB" w:rsidRDefault="00943DCB" w:rsidP="00943DCB">
      <w:pPr>
        <w:ind w:left="2160"/>
        <w:rPr>
          <w:rFonts w:ascii="Arial" w:hAnsi="Arial" w:cs="Arial"/>
        </w:rPr>
      </w:pPr>
    </w:p>
    <w:p w:rsidR="00943DCB" w:rsidRDefault="00943DCB" w:rsidP="00943DCB">
      <w:pPr>
        <w:numPr>
          <w:ilvl w:val="0"/>
          <w:numId w:val="18"/>
        </w:numPr>
        <w:rPr>
          <w:rFonts w:ascii="Arial" w:hAnsi="Arial" w:cs="Arial"/>
        </w:rPr>
      </w:pPr>
      <w:r>
        <w:rPr>
          <w:rFonts w:ascii="Arial" w:hAnsi="Arial" w:cs="Arial"/>
          <w:b/>
        </w:rPr>
        <w:t>Physical abuse</w:t>
      </w:r>
      <w:r>
        <w:rPr>
          <w:rFonts w:ascii="Arial" w:hAnsi="Arial" w:cs="Arial"/>
        </w:rPr>
        <w:t xml:space="preserve"> – including assault, hitting, slapping, pushing, kicking, misuse of medication, restraint or inappropriate physical sanctions.</w:t>
      </w:r>
    </w:p>
    <w:p w:rsidR="00943DCB" w:rsidRDefault="00943DCB" w:rsidP="00943DCB">
      <w:pPr>
        <w:numPr>
          <w:ilvl w:val="0"/>
          <w:numId w:val="18"/>
        </w:numPr>
        <w:rPr>
          <w:rFonts w:ascii="Arial" w:hAnsi="Arial" w:cs="Arial"/>
        </w:rPr>
      </w:pPr>
      <w:r>
        <w:rPr>
          <w:rFonts w:ascii="Arial" w:hAnsi="Arial" w:cs="Arial"/>
          <w:b/>
        </w:rPr>
        <w:lastRenderedPageBreak/>
        <w:t>Domestic abuse</w:t>
      </w:r>
      <w:r>
        <w:rPr>
          <w:rFonts w:ascii="Arial" w:hAnsi="Arial" w:cs="Arial"/>
        </w:rPr>
        <w:t xml:space="preserve"> – An incident or pattern of incidents of controlling, coercive or threatening behaviour, violence or abuse by someone who is or has been an intimate partner or family member regardless of gender or sexuality. Includes psychological, physical,</w:t>
      </w:r>
      <w:r>
        <w:rPr>
          <w:rFonts w:ascii="Arial" w:hAnsi="Arial" w:cs="Arial"/>
          <w:color w:val="FF0000"/>
        </w:rPr>
        <w:t xml:space="preserve"> </w:t>
      </w:r>
      <w:r>
        <w:rPr>
          <w:rFonts w:ascii="Arial" w:hAnsi="Arial" w:cs="Arial"/>
        </w:rPr>
        <w:t>sexual, financial, emotional abuse, so called ‘honour’ based violence, Female Genital Mutilation and Forced Marriage.</w:t>
      </w:r>
    </w:p>
    <w:p w:rsidR="00943DCB" w:rsidRDefault="00943DCB" w:rsidP="00943DCB">
      <w:pPr>
        <w:numPr>
          <w:ilvl w:val="0"/>
          <w:numId w:val="18"/>
        </w:numPr>
        <w:rPr>
          <w:rFonts w:ascii="Arial" w:hAnsi="Arial" w:cs="Arial"/>
        </w:rPr>
      </w:pPr>
      <w:r>
        <w:rPr>
          <w:rFonts w:ascii="Arial" w:hAnsi="Arial" w:cs="Arial"/>
          <w:b/>
        </w:rPr>
        <w:t>Sexual abuse</w:t>
      </w:r>
      <w:r>
        <w:rPr>
          <w:rFonts w:ascii="Arial" w:hAnsi="Arial" w:cs="Arial"/>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rsidR="00943DCB" w:rsidRDefault="00943DCB" w:rsidP="00943DCB">
      <w:pPr>
        <w:numPr>
          <w:ilvl w:val="0"/>
          <w:numId w:val="18"/>
        </w:numPr>
        <w:rPr>
          <w:rFonts w:ascii="Arial" w:hAnsi="Arial" w:cs="Arial"/>
        </w:rPr>
      </w:pPr>
      <w:r>
        <w:rPr>
          <w:rFonts w:ascii="Arial" w:hAnsi="Arial" w:cs="Arial"/>
          <w:b/>
        </w:rPr>
        <w:t>Sexual exploitation</w:t>
      </w:r>
      <w:r>
        <w:rPr>
          <w:rFonts w:ascii="Arial" w:hAnsi="Arial" w:cs="Arial"/>
        </w:rPr>
        <w:t xml:space="preserve">- involves exploitative situations and relationships where people receive ‘something’ (e.g. accommodation, alcohol, affection, money) as a result of performing, or others performing on them, sexual activities. </w:t>
      </w:r>
    </w:p>
    <w:p w:rsidR="00943DCB" w:rsidRDefault="00943DCB" w:rsidP="00943DCB">
      <w:pPr>
        <w:numPr>
          <w:ilvl w:val="0"/>
          <w:numId w:val="18"/>
        </w:numPr>
        <w:rPr>
          <w:rFonts w:ascii="Arial" w:hAnsi="Arial" w:cs="Arial"/>
        </w:rPr>
      </w:pPr>
      <w:r>
        <w:rPr>
          <w:rFonts w:ascii="Arial" w:hAnsi="Arial" w:cs="Arial"/>
          <w:b/>
        </w:rPr>
        <w:t>Psychological abuse</w:t>
      </w:r>
      <w:r>
        <w:rPr>
          <w:rFonts w:ascii="Arial" w:hAnsi="Arial" w:cs="Arial"/>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rsidR="00943DCB" w:rsidRDefault="00943DCB" w:rsidP="00943DCB">
      <w:pPr>
        <w:numPr>
          <w:ilvl w:val="0"/>
          <w:numId w:val="18"/>
        </w:numPr>
        <w:rPr>
          <w:rFonts w:ascii="Arial" w:hAnsi="Arial" w:cs="Arial"/>
        </w:rPr>
      </w:pPr>
      <w:r>
        <w:rPr>
          <w:rFonts w:ascii="Arial" w:hAnsi="Arial" w:cs="Arial"/>
          <w:b/>
        </w:rPr>
        <w:t>Financial or material abuse</w:t>
      </w:r>
      <w:r>
        <w:rPr>
          <w:rFonts w:ascii="Arial" w:hAnsi="Arial" w:cs="Arial"/>
        </w:rPr>
        <w:t xml:space="preserve"> – including theft, fraud, internet scamming, coercion in relation to an adult’s financial affairs or arrangements, including in connection with wills, property,</w:t>
      </w:r>
      <w:r>
        <w:rPr>
          <w:rFonts w:ascii="Arial" w:hAnsi="Arial" w:cs="Arial"/>
          <w:color w:val="FF0000"/>
        </w:rPr>
        <w:t xml:space="preserve"> </w:t>
      </w:r>
      <w:r>
        <w:rPr>
          <w:rFonts w:ascii="Arial" w:hAnsi="Arial" w:cs="Arial"/>
        </w:rPr>
        <w:t>inheritance or financial transactions, or the misuse or misappropriation of property, possessions or benefits.</w:t>
      </w:r>
    </w:p>
    <w:p w:rsidR="00943DCB" w:rsidRDefault="00943DCB" w:rsidP="00943DCB">
      <w:pPr>
        <w:numPr>
          <w:ilvl w:val="0"/>
          <w:numId w:val="18"/>
        </w:numPr>
        <w:rPr>
          <w:rFonts w:ascii="Arial" w:hAnsi="Arial" w:cs="Arial"/>
        </w:rPr>
      </w:pPr>
      <w:r>
        <w:rPr>
          <w:rFonts w:ascii="Arial" w:hAnsi="Arial" w:cs="Arial"/>
          <w:b/>
        </w:rPr>
        <w:t>Modern slavery</w:t>
      </w:r>
      <w:r>
        <w:rPr>
          <w:rFonts w:ascii="Arial" w:hAnsi="Arial" w:cs="Arial"/>
        </w:rPr>
        <w:t xml:space="preserve"> – encompasses slavery, human trafficking, forced labour and domestic servitude. Traffickers and slave masters use whatever means they have at their disposal to coerce, deceive and force individuals into a life of abuse, servitude and inhumane treatment. </w:t>
      </w:r>
    </w:p>
    <w:p w:rsidR="00943DCB" w:rsidRDefault="00943DCB" w:rsidP="00943DCB">
      <w:pPr>
        <w:numPr>
          <w:ilvl w:val="0"/>
          <w:numId w:val="18"/>
        </w:numPr>
        <w:rPr>
          <w:rFonts w:ascii="Arial" w:hAnsi="Arial" w:cs="Arial"/>
        </w:rPr>
      </w:pPr>
      <w:r>
        <w:rPr>
          <w:rFonts w:ascii="Arial" w:hAnsi="Arial" w:cs="Arial"/>
          <w:b/>
        </w:rPr>
        <w:t xml:space="preserve">Discriminatory abuse </w:t>
      </w:r>
      <w:r>
        <w:rPr>
          <w:rFonts w:ascii="Arial" w:hAnsi="Arial" w:cs="Arial"/>
        </w:rPr>
        <w:t>– including forms of harassment, slurs or similar treatment; because of race, gender and gender identity, age, disability, sexual orientation or religion.</w:t>
      </w:r>
    </w:p>
    <w:p w:rsidR="00943DCB" w:rsidRDefault="00943DCB" w:rsidP="00943DCB">
      <w:pPr>
        <w:numPr>
          <w:ilvl w:val="0"/>
          <w:numId w:val="18"/>
        </w:numPr>
        <w:rPr>
          <w:rFonts w:ascii="Arial" w:hAnsi="Arial" w:cs="Arial"/>
        </w:rPr>
      </w:pPr>
      <w:r>
        <w:rPr>
          <w:rFonts w:ascii="Arial" w:hAnsi="Arial" w:cs="Arial"/>
          <w:b/>
        </w:rPr>
        <w:t>Organisational abuse</w:t>
      </w:r>
      <w:r>
        <w:rPr>
          <w:rFonts w:ascii="Arial" w:hAnsi="Arial" w:cs="Arial"/>
        </w:rPr>
        <w:t>– including neglect and poor care practice within an institution or specific care setting such as a hospital or care home, for example, or in relation to care provided in one’s own</w:t>
      </w:r>
      <w:r>
        <w:rPr>
          <w:rFonts w:ascii="Arial" w:hAnsi="Arial" w:cs="Arial"/>
          <w:color w:val="FF0000"/>
        </w:rPr>
        <w:t xml:space="preserve"> </w:t>
      </w:r>
      <w:r>
        <w:rPr>
          <w:rFonts w:ascii="Arial" w:hAnsi="Arial" w:cs="Arial"/>
        </w:rPr>
        <w:t xml:space="preserve">home. This may range from one off incidents to on-going ill-treatment. It can be through neglect or poor professional practice as a result of the structure, policies, processes and practices within an organisation. </w:t>
      </w:r>
    </w:p>
    <w:p w:rsidR="00943DCB" w:rsidRDefault="00943DCB" w:rsidP="00943DCB">
      <w:pPr>
        <w:numPr>
          <w:ilvl w:val="0"/>
          <w:numId w:val="18"/>
        </w:numPr>
        <w:rPr>
          <w:rFonts w:ascii="Arial" w:hAnsi="Arial" w:cs="Arial"/>
        </w:rPr>
      </w:pPr>
      <w:r>
        <w:rPr>
          <w:rFonts w:ascii="Arial" w:hAnsi="Arial" w:cs="Arial"/>
          <w:b/>
        </w:rPr>
        <w:t>Neglect and acts of omission</w:t>
      </w:r>
      <w:r>
        <w:rPr>
          <w:rFonts w:ascii="Arial" w:hAnsi="Arial" w:cs="Arial"/>
        </w:rPr>
        <w:t xml:space="preserve"> – including ignoring medical, emotional or physical care needs, failure to provide access to appropriate health, care and support or educational services, the withholding of the necessities of life, such as medication, adequate nutrition and heating </w:t>
      </w:r>
    </w:p>
    <w:p w:rsidR="00943DCB" w:rsidRDefault="00943DCB" w:rsidP="00943DCB">
      <w:pPr>
        <w:numPr>
          <w:ilvl w:val="0"/>
          <w:numId w:val="18"/>
        </w:numPr>
        <w:rPr>
          <w:rFonts w:ascii="Arial" w:hAnsi="Arial" w:cs="Arial"/>
        </w:rPr>
      </w:pPr>
      <w:r>
        <w:rPr>
          <w:rFonts w:ascii="Arial" w:hAnsi="Arial" w:cs="Arial"/>
          <w:b/>
        </w:rPr>
        <w:t>Self-neglect</w:t>
      </w:r>
      <w:r>
        <w:rPr>
          <w:rFonts w:ascii="Arial" w:hAnsi="Arial" w:cs="Arial"/>
        </w:rPr>
        <w:t xml:space="preserve"> – this covers a wide range of behaviour neglecting to care for one’s personal hygiene, health or surroundings and includes behaviour such as hoarding.</w:t>
      </w:r>
    </w:p>
    <w:p w:rsidR="00943DCB" w:rsidRDefault="00943DCB" w:rsidP="00943DCB">
      <w:pPr>
        <w:ind w:left="2160"/>
        <w:rPr>
          <w:rFonts w:ascii="Arial" w:hAnsi="Arial" w:cs="Arial"/>
        </w:rPr>
      </w:pPr>
    </w:p>
    <w:p w:rsidR="00943DCB" w:rsidRDefault="00943DCB" w:rsidP="00943DCB">
      <w:pPr>
        <w:rPr>
          <w:rFonts w:ascii="Arial" w:hAnsi="Arial" w:cs="Arial"/>
        </w:rPr>
      </w:pPr>
    </w:p>
    <w:p w:rsidR="00943DCB" w:rsidRDefault="00943DCB" w:rsidP="00943DCB">
      <w:pPr>
        <w:tabs>
          <w:tab w:val="left" w:pos="-1440"/>
        </w:tabs>
        <w:ind w:left="720" w:hanging="720"/>
        <w:rPr>
          <w:rFonts w:ascii="Arial" w:hAnsi="Arial" w:cs="Arial"/>
          <w:b/>
          <w:u w:val="single"/>
        </w:rPr>
      </w:pPr>
      <w:r>
        <w:rPr>
          <w:rFonts w:ascii="Arial" w:hAnsi="Arial" w:cs="Arial"/>
          <w:b/>
          <w:u w:val="single"/>
        </w:rPr>
        <w:t>Criminal Offences</w:t>
      </w:r>
    </w:p>
    <w:p w:rsidR="00943DCB" w:rsidRDefault="00943DCB" w:rsidP="00943DCB">
      <w:pPr>
        <w:rPr>
          <w:rFonts w:ascii="Arial" w:hAnsi="Arial" w:cs="Arial"/>
          <w:b/>
          <w:u w:val="single"/>
        </w:rPr>
      </w:pPr>
    </w:p>
    <w:p w:rsidR="00943DCB" w:rsidRDefault="00943DCB" w:rsidP="00943DCB">
      <w:pPr>
        <w:rPr>
          <w:rFonts w:ascii="Arial" w:hAnsi="Arial" w:cs="Arial"/>
        </w:rPr>
      </w:pPr>
      <w:r>
        <w:rPr>
          <w:rFonts w:ascii="Arial" w:hAnsi="Arial" w:cs="Arial"/>
        </w:rPr>
        <w:t>Some instances of abuse will constitute a criminal offence.  In these cases, reference to the police should be made as a matter of urgency.  The responsibility for initiating action rests with the police and the Crown Prosecution Service.</w:t>
      </w:r>
      <w:r w:rsidR="000B4530">
        <w:rPr>
          <w:rFonts w:ascii="Arial" w:hAnsi="Arial" w:cs="Arial"/>
        </w:rPr>
        <w:t xml:space="preserve"> </w:t>
      </w:r>
      <w:r>
        <w:rPr>
          <w:rFonts w:ascii="Arial" w:hAnsi="Arial" w:cs="Arial"/>
        </w:rPr>
        <w:t>Criminal investigation by the police takes priority over all other lines of enquiry.</w:t>
      </w: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tabs>
          <w:tab w:val="left" w:pos="-1440"/>
        </w:tabs>
        <w:rPr>
          <w:rFonts w:ascii="Arial" w:hAnsi="Arial" w:cs="Arial"/>
          <w:b/>
        </w:rPr>
      </w:pPr>
      <w:r>
        <w:rPr>
          <w:rFonts w:ascii="Arial" w:hAnsi="Arial" w:cs="Arial"/>
          <w:b/>
          <w:u w:val="single"/>
        </w:rPr>
        <w:lastRenderedPageBreak/>
        <w:t>Who are the Abusers</w:t>
      </w:r>
      <w:r>
        <w:rPr>
          <w:rFonts w:ascii="Arial" w:hAnsi="Arial" w:cs="Arial"/>
          <w:b/>
        </w:rPr>
        <w:t>?</w:t>
      </w:r>
    </w:p>
    <w:p w:rsidR="00943DCB" w:rsidRDefault="00943DCB" w:rsidP="00943DCB">
      <w:pPr>
        <w:rPr>
          <w:rFonts w:ascii="Arial" w:hAnsi="Arial" w:cs="Arial"/>
          <w:b/>
        </w:rPr>
      </w:pPr>
    </w:p>
    <w:p w:rsidR="00943DCB" w:rsidRDefault="00943DCB" w:rsidP="00943DCB">
      <w:pPr>
        <w:rPr>
          <w:rFonts w:ascii="Arial" w:hAnsi="Arial" w:cs="Arial"/>
        </w:rPr>
      </w:pPr>
      <w:r>
        <w:rPr>
          <w:rFonts w:ascii="Arial" w:hAnsi="Arial" w:cs="Arial"/>
        </w:rPr>
        <w:t>Adults may be abused by a wide range of people including:</w:t>
      </w:r>
    </w:p>
    <w:p w:rsidR="00943DCB" w:rsidRDefault="00943DCB" w:rsidP="00943DCB">
      <w:pPr>
        <w:rPr>
          <w:rFonts w:ascii="Arial" w:hAnsi="Arial" w:cs="Arial"/>
        </w:rPr>
      </w:pPr>
    </w:p>
    <w:p w:rsidR="00943DCB" w:rsidRDefault="00943DCB" w:rsidP="00943DCB">
      <w:pPr>
        <w:numPr>
          <w:ilvl w:val="0"/>
          <w:numId w:val="7"/>
        </w:numPr>
        <w:tabs>
          <w:tab w:val="clear" w:pos="360"/>
          <w:tab w:val="left" w:pos="-1440"/>
          <w:tab w:val="num" w:pos="-1080"/>
        </w:tabs>
        <w:rPr>
          <w:rFonts w:ascii="Arial" w:hAnsi="Arial" w:cs="Arial"/>
        </w:rPr>
      </w:pPr>
      <w:r>
        <w:rPr>
          <w:rFonts w:ascii="Arial" w:hAnsi="Arial" w:cs="Arial"/>
        </w:rPr>
        <w:t>Relatives and family members</w:t>
      </w:r>
    </w:p>
    <w:p w:rsidR="00943DCB" w:rsidRDefault="00943DCB" w:rsidP="00943DCB">
      <w:pPr>
        <w:numPr>
          <w:ilvl w:val="0"/>
          <w:numId w:val="8"/>
        </w:numPr>
        <w:tabs>
          <w:tab w:val="clear" w:pos="360"/>
          <w:tab w:val="left" w:pos="-1440"/>
          <w:tab w:val="num" w:pos="-1080"/>
        </w:tabs>
        <w:rPr>
          <w:rFonts w:ascii="Arial" w:hAnsi="Arial" w:cs="Arial"/>
        </w:rPr>
      </w:pPr>
      <w:r>
        <w:rPr>
          <w:rFonts w:ascii="Arial" w:hAnsi="Arial" w:cs="Arial"/>
        </w:rPr>
        <w:t>Professional staff</w:t>
      </w:r>
    </w:p>
    <w:p w:rsidR="00943DCB" w:rsidRDefault="00943DCB" w:rsidP="00943DCB">
      <w:pPr>
        <w:numPr>
          <w:ilvl w:val="0"/>
          <w:numId w:val="9"/>
        </w:numPr>
        <w:tabs>
          <w:tab w:val="clear" w:pos="360"/>
          <w:tab w:val="left" w:pos="-1440"/>
          <w:tab w:val="num" w:pos="-1080"/>
        </w:tabs>
        <w:rPr>
          <w:rFonts w:ascii="Arial" w:hAnsi="Arial" w:cs="Arial"/>
        </w:rPr>
      </w:pPr>
      <w:r>
        <w:rPr>
          <w:rFonts w:ascii="Arial" w:hAnsi="Arial" w:cs="Arial"/>
        </w:rPr>
        <w:t>Paid care workers</w:t>
      </w:r>
    </w:p>
    <w:p w:rsidR="00943DCB" w:rsidRDefault="00943DCB" w:rsidP="00943DCB">
      <w:pPr>
        <w:numPr>
          <w:ilvl w:val="0"/>
          <w:numId w:val="10"/>
        </w:numPr>
        <w:tabs>
          <w:tab w:val="clear" w:pos="360"/>
          <w:tab w:val="left" w:pos="-1440"/>
          <w:tab w:val="num" w:pos="-1080"/>
        </w:tabs>
        <w:rPr>
          <w:rFonts w:ascii="Arial" w:hAnsi="Arial" w:cs="Arial"/>
        </w:rPr>
      </w:pPr>
      <w:r>
        <w:rPr>
          <w:rFonts w:ascii="Arial" w:hAnsi="Arial" w:cs="Arial"/>
        </w:rPr>
        <w:t>Volunteers</w:t>
      </w:r>
    </w:p>
    <w:p w:rsidR="00943DCB" w:rsidRDefault="00943DCB" w:rsidP="00943DCB">
      <w:pPr>
        <w:numPr>
          <w:ilvl w:val="0"/>
          <w:numId w:val="11"/>
        </w:numPr>
        <w:tabs>
          <w:tab w:val="clear" w:pos="360"/>
          <w:tab w:val="left" w:pos="-1440"/>
          <w:tab w:val="num" w:pos="-1080"/>
        </w:tabs>
        <w:rPr>
          <w:rFonts w:ascii="Arial" w:hAnsi="Arial" w:cs="Arial"/>
        </w:rPr>
      </w:pPr>
      <w:r>
        <w:rPr>
          <w:rFonts w:ascii="Arial" w:hAnsi="Arial" w:cs="Arial"/>
        </w:rPr>
        <w:t>Other service users</w:t>
      </w:r>
    </w:p>
    <w:p w:rsidR="00943DCB" w:rsidRDefault="00943DCB" w:rsidP="00943DCB">
      <w:pPr>
        <w:numPr>
          <w:ilvl w:val="0"/>
          <w:numId w:val="12"/>
        </w:numPr>
        <w:tabs>
          <w:tab w:val="clear" w:pos="360"/>
          <w:tab w:val="left" w:pos="-1440"/>
          <w:tab w:val="num" w:pos="-1080"/>
        </w:tabs>
        <w:rPr>
          <w:rFonts w:ascii="Arial" w:hAnsi="Arial" w:cs="Arial"/>
        </w:rPr>
      </w:pPr>
      <w:r>
        <w:rPr>
          <w:rFonts w:ascii="Arial" w:hAnsi="Arial" w:cs="Arial"/>
        </w:rPr>
        <w:t>Neighbours, friends and associates</w:t>
      </w:r>
    </w:p>
    <w:p w:rsidR="00943DCB" w:rsidRDefault="00943DCB" w:rsidP="00943DCB">
      <w:pPr>
        <w:numPr>
          <w:ilvl w:val="0"/>
          <w:numId w:val="13"/>
        </w:numPr>
        <w:tabs>
          <w:tab w:val="clear" w:pos="360"/>
          <w:tab w:val="left" w:pos="-1440"/>
          <w:tab w:val="num" w:pos="-1080"/>
        </w:tabs>
        <w:rPr>
          <w:rFonts w:ascii="Arial" w:hAnsi="Arial" w:cs="Arial"/>
        </w:rPr>
      </w:pPr>
      <w:r>
        <w:rPr>
          <w:rFonts w:ascii="Arial" w:hAnsi="Arial" w:cs="Arial"/>
        </w:rPr>
        <w:t>People who deliberately target vulnerable people</w:t>
      </w:r>
    </w:p>
    <w:p w:rsidR="00943DCB" w:rsidRDefault="00943DCB" w:rsidP="00943DCB">
      <w:pPr>
        <w:numPr>
          <w:ilvl w:val="0"/>
          <w:numId w:val="14"/>
        </w:numPr>
        <w:tabs>
          <w:tab w:val="clear" w:pos="360"/>
          <w:tab w:val="left" w:pos="-1440"/>
          <w:tab w:val="num" w:pos="-1080"/>
        </w:tabs>
        <w:rPr>
          <w:rFonts w:ascii="Arial" w:hAnsi="Arial" w:cs="Arial"/>
        </w:rPr>
      </w:pPr>
      <w:r>
        <w:rPr>
          <w:rFonts w:ascii="Arial" w:hAnsi="Arial" w:cs="Arial"/>
        </w:rPr>
        <w:t>Strangers</w:t>
      </w:r>
    </w:p>
    <w:p w:rsidR="00943DCB" w:rsidRDefault="00943DCB" w:rsidP="00943DCB">
      <w:pPr>
        <w:rPr>
          <w:rFonts w:ascii="Arial" w:hAnsi="Arial" w:cs="Arial"/>
        </w:rPr>
      </w:pPr>
    </w:p>
    <w:p w:rsidR="00943DCB" w:rsidRDefault="00943DCB" w:rsidP="00943DCB">
      <w:pPr>
        <w:pStyle w:val="BodyText"/>
        <w:rPr>
          <w:rFonts w:cs="Arial"/>
          <w:b w:val="0"/>
        </w:rPr>
      </w:pPr>
    </w:p>
    <w:p w:rsidR="00943DCB" w:rsidRDefault="00943DCB" w:rsidP="00943DCB">
      <w:pPr>
        <w:pStyle w:val="BodyText"/>
        <w:rPr>
          <w:rFonts w:cs="Arial"/>
          <w:sz w:val="28"/>
          <w:szCs w:val="28"/>
        </w:rPr>
      </w:pPr>
      <w:r>
        <w:rPr>
          <w:rFonts w:cs="Arial"/>
          <w:sz w:val="28"/>
          <w:szCs w:val="28"/>
        </w:rPr>
        <w:t>3. PROCEDURES FOR DEALING WITH BREACHES OF THE POLICY</w:t>
      </w:r>
    </w:p>
    <w:p w:rsidR="00943DCB" w:rsidRDefault="00943DCB" w:rsidP="00943DCB">
      <w:pPr>
        <w:pStyle w:val="BodyText"/>
        <w:rPr>
          <w:rFonts w:cs="Arial"/>
          <w:b w:val="0"/>
        </w:rPr>
      </w:pPr>
    </w:p>
    <w:p w:rsidR="00943DCB" w:rsidRDefault="00943DCB" w:rsidP="00943DCB">
      <w:pPr>
        <w:pStyle w:val="BodyText"/>
        <w:rPr>
          <w:rFonts w:cs="Arial"/>
          <w:b w:val="0"/>
        </w:rPr>
      </w:pPr>
      <w:r>
        <w:rPr>
          <w:rFonts w:cs="Arial"/>
          <w:b w:val="0"/>
        </w:rPr>
        <w:t>In the case of members</w:t>
      </w:r>
      <w:r w:rsidR="00CC2513">
        <w:rPr>
          <w:rFonts w:cs="Arial"/>
          <w:b w:val="0"/>
        </w:rPr>
        <w:t xml:space="preserve"> including </w:t>
      </w:r>
      <w:r w:rsidR="00CC2513">
        <w:rPr>
          <w:rFonts w:cs="Arial"/>
        </w:rPr>
        <w:t>(members of the governing body e.g. committee/board)</w:t>
      </w:r>
      <w:r>
        <w:rPr>
          <w:rFonts w:cs="Arial"/>
          <w:b w:val="0"/>
        </w:rPr>
        <w:t>, a serious breach of this policy may result in termination of membership and remov</w:t>
      </w:r>
      <w:r w:rsidR="00CC2513">
        <w:rPr>
          <w:rFonts w:cs="Arial"/>
          <w:b w:val="0"/>
        </w:rPr>
        <w:t xml:space="preserve">al from the </w:t>
      </w:r>
      <w:r w:rsidR="00CC2513">
        <w:rPr>
          <w:rFonts w:cs="Arial"/>
        </w:rPr>
        <w:t>(governing body)</w:t>
      </w:r>
      <w:r>
        <w:rPr>
          <w:rFonts w:cs="Arial"/>
          <w:b w:val="0"/>
        </w:rPr>
        <w:t>, in line with the procedures c</w:t>
      </w:r>
      <w:r w:rsidR="000B4530">
        <w:rPr>
          <w:rFonts w:cs="Arial"/>
          <w:b w:val="0"/>
        </w:rPr>
        <w:t>ontained within the governing document</w:t>
      </w:r>
      <w:r>
        <w:rPr>
          <w:rFonts w:cs="Arial"/>
          <w:b w:val="0"/>
        </w:rPr>
        <w:t>.</w:t>
      </w:r>
      <w:r>
        <w:rPr>
          <w:rFonts w:cs="Arial"/>
          <w:b w:val="0"/>
        </w:rPr>
        <w:br/>
        <w:t>In the case of honorary officers, a serious breach of this policy may result in</w:t>
      </w:r>
      <w:r w:rsidR="000B4530">
        <w:rPr>
          <w:rFonts w:cs="Arial"/>
          <w:b w:val="0"/>
        </w:rPr>
        <w:t xml:space="preserve"> the other </w:t>
      </w:r>
      <w:r w:rsidR="00CC2513">
        <w:rPr>
          <w:rFonts w:cs="Arial"/>
        </w:rPr>
        <w:t>(governing body members)</w:t>
      </w:r>
      <w:r>
        <w:rPr>
          <w:rFonts w:cs="Arial"/>
          <w:b w:val="0"/>
        </w:rPr>
        <w:t xml:space="preserve"> voting to remove them from office but they cann</w:t>
      </w:r>
      <w:r w:rsidR="000B4530">
        <w:rPr>
          <w:rFonts w:cs="Arial"/>
          <w:b w:val="0"/>
        </w:rPr>
        <w:t xml:space="preserve">ot be removed </w:t>
      </w:r>
      <w:r>
        <w:rPr>
          <w:rFonts w:cs="Arial"/>
          <w:b w:val="0"/>
        </w:rPr>
        <w:t>other than by calling a Special General Meeting, as above.</w:t>
      </w:r>
    </w:p>
    <w:p w:rsidR="00943DCB" w:rsidRDefault="00943DCB" w:rsidP="00943DCB">
      <w:pPr>
        <w:rPr>
          <w:rFonts w:ascii="Arial" w:hAnsi="Arial" w:cs="Arial"/>
        </w:rPr>
      </w:pPr>
    </w:p>
    <w:p w:rsidR="00943DCB" w:rsidRDefault="00943DCB" w:rsidP="00943DCB">
      <w:pPr>
        <w:rPr>
          <w:rFonts w:ascii="Arial" w:hAnsi="Arial" w:cs="Arial"/>
          <w:b/>
          <w:sz w:val="28"/>
          <w:szCs w:val="28"/>
        </w:rPr>
      </w:pPr>
      <w:r>
        <w:rPr>
          <w:rFonts w:ascii="Arial" w:hAnsi="Arial" w:cs="Arial"/>
          <w:b/>
          <w:sz w:val="28"/>
          <w:szCs w:val="28"/>
        </w:rPr>
        <w:t>4. SAFE WORKING ARRANGEMENTS</w:t>
      </w:r>
    </w:p>
    <w:p w:rsidR="00943DCB" w:rsidRDefault="00943DCB" w:rsidP="00943DCB">
      <w:pPr>
        <w:rPr>
          <w:rFonts w:ascii="Arial" w:hAnsi="Arial" w:cs="Arial"/>
          <w:b/>
          <w:sz w:val="28"/>
          <w:szCs w:val="28"/>
        </w:rPr>
      </w:pPr>
    </w:p>
    <w:p w:rsidR="00A80BE8" w:rsidRDefault="00943DCB" w:rsidP="00943DCB">
      <w:pPr>
        <w:rPr>
          <w:rFonts w:ascii="Arial" w:hAnsi="Arial" w:cs="Arial"/>
        </w:rPr>
      </w:pPr>
      <w:r>
        <w:rPr>
          <w:rFonts w:ascii="Arial" w:hAnsi="Arial" w:cs="Arial"/>
        </w:rPr>
        <w:t xml:space="preserve">The </w:t>
      </w:r>
      <w:r w:rsidR="00CC2513">
        <w:rPr>
          <w:rFonts w:ascii="Arial" w:hAnsi="Arial" w:cs="Arial"/>
          <w:b/>
          <w:szCs w:val="22"/>
        </w:rPr>
        <w:t>(Senior Officer)</w:t>
      </w:r>
      <w:r>
        <w:rPr>
          <w:rFonts w:ascii="Arial" w:hAnsi="Arial" w:cs="Arial"/>
          <w:szCs w:val="22"/>
        </w:rPr>
        <w:t xml:space="preserve"> </w:t>
      </w:r>
      <w:r>
        <w:rPr>
          <w:rFonts w:ascii="Arial" w:hAnsi="Arial" w:cs="Arial"/>
          <w:color w:val="333300"/>
        </w:rPr>
        <w:t>will</w:t>
      </w:r>
      <w:r>
        <w:rPr>
          <w:rFonts w:ascii="Arial" w:hAnsi="Arial" w:cs="Arial"/>
        </w:rPr>
        <w:t xml:space="preserve"> be the lead officer for adult protection responsible for making sure that the Safeguarding Adults Policy is working.   She</w:t>
      </w:r>
      <w:r w:rsidR="000B4530">
        <w:rPr>
          <w:rFonts w:ascii="Arial" w:hAnsi="Arial" w:cs="Arial"/>
        </w:rPr>
        <w:t>/he</w:t>
      </w:r>
      <w:r>
        <w:rPr>
          <w:rFonts w:ascii="Arial" w:hAnsi="Arial" w:cs="Arial"/>
        </w:rPr>
        <w:t xml:space="preserve"> will be trained to know how to respond when safeguarding adult concerns are raised to her</w:t>
      </w:r>
      <w:r w:rsidR="000B4530">
        <w:rPr>
          <w:rFonts w:ascii="Arial" w:hAnsi="Arial" w:cs="Arial"/>
        </w:rPr>
        <w:t>/him</w:t>
      </w:r>
      <w:r>
        <w:rPr>
          <w:rFonts w:ascii="Arial" w:hAnsi="Arial" w:cs="Arial"/>
        </w:rPr>
        <w:t xml:space="preserve">. </w:t>
      </w:r>
    </w:p>
    <w:p w:rsidR="00A80BE8" w:rsidRPr="00AD6CAE" w:rsidRDefault="00A80BE8" w:rsidP="00A80BE8">
      <w:pPr>
        <w:rPr>
          <w:rFonts w:ascii="Arial" w:hAnsi="Arial" w:cs="Arial"/>
        </w:rPr>
      </w:pPr>
    </w:p>
    <w:p w:rsidR="00A80BE8" w:rsidRDefault="00A80BE8" w:rsidP="00A80BE8">
      <w:pPr>
        <w:rPr>
          <w:rFonts w:ascii="Arial" w:hAnsi="Arial" w:cs="Arial"/>
        </w:rPr>
      </w:pPr>
      <w:r>
        <w:rPr>
          <w:rFonts w:ascii="Arial" w:hAnsi="Arial" w:cs="Arial"/>
        </w:rPr>
        <w:t>Determined abusers have often managed to gain access to children and young people.  Our policy and procedures are important safeguards to stop this happening.  They will be understood by good applicants and will put ill-intentioned people off.</w:t>
      </w:r>
    </w:p>
    <w:p w:rsidR="00A80BE8" w:rsidRDefault="00A80BE8" w:rsidP="00A80BE8">
      <w:pPr>
        <w:rPr>
          <w:rFonts w:ascii="Arial" w:hAnsi="Arial" w:cs="Arial"/>
        </w:rPr>
      </w:pPr>
    </w:p>
    <w:p w:rsidR="00A80BE8" w:rsidRDefault="00A80BE8" w:rsidP="00A80BE8">
      <w:pPr>
        <w:rPr>
          <w:rFonts w:ascii="Arial" w:hAnsi="Arial" w:cs="Arial"/>
        </w:rPr>
      </w:pPr>
      <w:r>
        <w:rPr>
          <w:rFonts w:ascii="Arial" w:hAnsi="Arial" w:cs="Arial"/>
        </w:rPr>
        <w:t>All volunteers and staff, including temporary personnel will be subject to a careful and rigorous selection and vetting process with the following elements:</w:t>
      </w:r>
    </w:p>
    <w:p w:rsidR="00A80BE8" w:rsidRDefault="00A80BE8" w:rsidP="00A80BE8">
      <w:pPr>
        <w:rPr>
          <w:rFonts w:ascii="Arial" w:hAnsi="Arial" w:cs="Arial"/>
          <w:b/>
        </w:rPr>
      </w:pPr>
    </w:p>
    <w:p w:rsidR="00A80BE8" w:rsidRDefault="00A80BE8" w:rsidP="00A80BE8">
      <w:pPr>
        <w:rPr>
          <w:rFonts w:ascii="Arial" w:hAnsi="Arial" w:cs="Arial"/>
        </w:rPr>
      </w:pPr>
      <w:r>
        <w:rPr>
          <w:rFonts w:ascii="Arial" w:hAnsi="Arial" w:cs="Arial"/>
        </w:rPr>
        <w:t xml:space="preserve">All aspects of recruitment will involve a </w:t>
      </w:r>
      <w:r w:rsidR="00CC2513">
        <w:rPr>
          <w:rFonts w:ascii="Arial" w:hAnsi="Arial" w:cs="Arial"/>
          <w:b/>
        </w:rPr>
        <w:t>(Name of organisation)</w:t>
      </w:r>
      <w:r>
        <w:rPr>
          <w:rFonts w:ascii="Arial" w:hAnsi="Arial" w:cs="Arial"/>
        </w:rPr>
        <w:t xml:space="preserve"> </w:t>
      </w:r>
      <w:r w:rsidR="00CC2513">
        <w:rPr>
          <w:rFonts w:ascii="Arial" w:hAnsi="Arial" w:cs="Arial"/>
          <w:b/>
        </w:rPr>
        <w:t>(governing body)</w:t>
      </w:r>
      <w:r>
        <w:rPr>
          <w:rFonts w:ascii="Arial" w:hAnsi="Arial" w:cs="Arial"/>
        </w:rPr>
        <w:t xml:space="preserve"> member. </w:t>
      </w:r>
    </w:p>
    <w:p w:rsidR="00A80BE8" w:rsidRPr="00C75277" w:rsidRDefault="00A80BE8" w:rsidP="00A80BE8">
      <w:pPr>
        <w:rPr>
          <w:rFonts w:ascii="Arial" w:hAnsi="Arial" w:cs="Arial"/>
        </w:rPr>
      </w:pPr>
      <w:r>
        <w:rPr>
          <w:rFonts w:ascii="Arial" w:hAnsi="Arial" w:cs="Arial"/>
        </w:rPr>
        <w:t>All appointments will involve the completion of an application form and checking the</w:t>
      </w:r>
      <w:r>
        <w:t xml:space="preserve"> </w:t>
      </w:r>
      <w:r>
        <w:rPr>
          <w:rFonts w:ascii="Arial" w:hAnsi="Arial" w:cs="Arial"/>
        </w:rPr>
        <w:t>person’s identity by their national insurance number.</w:t>
      </w:r>
    </w:p>
    <w:p w:rsidR="00943DCB" w:rsidRDefault="00943DCB" w:rsidP="00943DCB">
      <w:pPr>
        <w:rPr>
          <w:rFonts w:ascii="Arial" w:hAnsi="Arial" w:cs="Arial"/>
        </w:rPr>
      </w:pPr>
      <w:r>
        <w:rPr>
          <w:rFonts w:ascii="Arial" w:hAnsi="Arial" w:cs="Arial"/>
        </w:rPr>
        <w:br/>
      </w:r>
    </w:p>
    <w:p w:rsidR="00943DCB" w:rsidRDefault="000B4530" w:rsidP="00943DCB">
      <w:pPr>
        <w:rPr>
          <w:rFonts w:ascii="Arial" w:hAnsi="Arial" w:cs="Arial"/>
        </w:rPr>
      </w:pPr>
      <w:r>
        <w:rPr>
          <w:rFonts w:ascii="Arial" w:hAnsi="Arial" w:cs="Arial"/>
        </w:rPr>
        <w:t>All relevant staff</w:t>
      </w:r>
      <w:r w:rsidR="00943DCB">
        <w:rPr>
          <w:rFonts w:ascii="Arial" w:hAnsi="Arial" w:cs="Arial"/>
        </w:rPr>
        <w:t xml:space="preserve"> will receive training in recognising the signs of abuse</w:t>
      </w:r>
      <w:r w:rsidR="00943DCB">
        <w:rPr>
          <w:rFonts w:ascii="Arial" w:hAnsi="Arial" w:cs="Arial"/>
          <w:b/>
        </w:rPr>
        <w:t xml:space="preserve"> </w:t>
      </w:r>
      <w:r w:rsidR="003056B4">
        <w:rPr>
          <w:rFonts w:ascii="Arial" w:hAnsi="Arial" w:cs="Arial"/>
          <w:b/>
        </w:rPr>
        <w:t>(Name of organisation)</w:t>
      </w:r>
      <w:r w:rsidR="00943DCB">
        <w:rPr>
          <w:rFonts w:ascii="Arial" w:hAnsi="Arial" w:cs="Arial"/>
        </w:rPr>
        <w:t xml:space="preserve"> will ensure that users of the service, their families and carers are aware of the Safeguarding Adults Policy and who to speak to if they have any concerns and the procedures to follow.</w:t>
      </w:r>
    </w:p>
    <w:p w:rsidR="00943DCB" w:rsidRDefault="00943DCB" w:rsidP="00943DCB">
      <w:pPr>
        <w:rPr>
          <w:rFonts w:ascii="Arial" w:hAnsi="Arial" w:cs="Arial"/>
        </w:rPr>
      </w:pPr>
    </w:p>
    <w:p w:rsidR="00943DCB" w:rsidRDefault="003056B4" w:rsidP="00943DCB">
      <w:pPr>
        <w:rPr>
          <w:rFonts w:ascii="Arial" w:hAnsi="Arial" w:cs="Arial"/>
        </w:rPr>
      </w:pPr>
      <w:r>
        <w:rPr>
          <w:rFonts w:ascii="Arial" w:hAnsi="Arial" w:cs="Arial"/>
          <w:b/>
        </w:rPr>
        <w:t>(Name of organisation)</w:t>
      </w:r>
      <w:r w:rsidR="00943DCB">
        <w:rPr>
          <w:rFonts w:ascii="Arial" w:hAnsi="Arial" w:cs="Arial"/>
          <w:b/>
        </w:rPr>
        <w:t xml:space="preserve"> </w:t>
      </w:r>
      <w:r w:rsidR="00943DCB">
        <w:rPr>
          <w:rFonts w:ascii="Arial" w:hAnsi="Arial" w:cs="Arial"/>
        </w:rPr>
        <w:t>will develop appr</w:t>
      </w:r>
      <w:r w:rsidR="000B4530">
        <w:rPr>
          <w:rFonts w:ascii="Arial" w:hAnsi="Arial" w:cs="Arial"/>
        </w:rPr>
        <w:t>opriate guidance for staff</w:t>
      </w:r>
      <w:r w:rsidR="00943DCB">
        <w:rPr>
          <w:rFonts w:ascii="Arial" w:hAnsi="Arial" w:cs="Arial"/>
        </w:rPr>
        <w:t xml:space="preserve"> working with adults, which outline codes of behaviour.  These will be developed on a group by group basis taking into account the needs of the particular group.</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lastRenderedPageBreak/>
        <w:t xml:space="preserve">Responsibility for implementing and monitoring the policy rests with the </w:t>
      </w:r>
      <w:r w:rsidR="003056B4">
        <w:rPr>
          <w:rFonts w:ascii="Arial" w:hAnsi="Arial" w:cs="Arial"/>
          <w:b/>
        </w:rPr>
        <w:t>(governing body)</w:t>
      </w:r>
      <w:r w:rsidR="00C23167">
        <w:rPr>
          <w:rFonts w:ascii="Arial" w:hAnsi="Arial" w:cs="Arial"/>
        </w:rPr>
        <w:t>.</w:t>
      </w:r>
    </w:p>
    <w:p w:rsidR="00C23167" w:rsidRDefault="00C23167" w:rsidP="00943DCB">
      <w:pPr>
        <w:rPr>
          <w:rFonts w:ascii="Arial" w:hAnsi="Arial" w:cs="Arial"/>
        </w:rPr>
      </w:pPr>
    </w:p>
    <w:p w:rsidR="00943DCB" w:rsidRPr="00AF4CF5" w:rsidRDefault="00943DCB" w:rsidP="00943DCB">
      <w:pPr>
        <w:rPr>
          <w:rFonts w:ascii="Arial" w:hAnsi="Arial" w:cs="Arial"/>
        </w:rPr>
      </w:pPr>
      <w:r>
        <w:rPr>
          <w:rFonts w:ascii="Arial" w:hAnsi="Arial" w:cs="Arial"/>
        </w:rPr>
        <w:t>All work with adults will be monitored in accordance with the organisation’s monitoring and evaluation procedures which are:</w:t>
      </w:r>
    </w:p>
    <w:p w:rsidR="00943DCB" w:rsidRDefault="00943DCB" w:rsidP="00943DCB">
      <w:pPr>
        <w:pStyle w:val="BodyText"/>
        <w:numPr>
          <w:ilvl w:val="0"/>
          <w:numId w:val="2"/>
        </w:numPr>
        <w:tabs>
          <w:tab w:val="num" w:pos="288"/>
          <w:tab w:val="num" w:pos="720"/>
        </w:tabs>
        <w:ind w:left="360"/>
        <w:rPr>
          <w:rFonts w:cs="Arial"/>
          <w:b w:val="0"/>
        </w:rPr>
      </w:pPr>
      <w:r w:rsidRPr="00AF4CF5">
        <w:rPr>
          <w:rFonts w:cs="Arial"/>
          <w:b w:val="0"/>
        </w:rPr>
        <w:t xml:space="preserve">specific surveys are carried out from time to time in with members </w:t>
      </w:r>
    </w:p>
    <w:p w:rsidR="00943DCB" w:rsidRDefault="00943DCB" w:rsidP="00943DCB">
      <w:pPr>
        <w:pStyle w:val="Heading5"/>
        <w:pBdr>
          <w:top w:val="none" w:sz="0" w:space="0" w:color="auto"/>
          <w:left w:val="none" w:sz="0" w:space="0" w:color="auto"/>
          <w:bottom w:val="none" w:sz="0" w:space="0" w:color="auto"/>
          <w:right w:val="none" w:sz="0" w:space="0" w:color="auto"/>
        </w:pBdr>
        <w:jc w:val="left"/>
      </w:pPr>
    </w:p>
    <w:p w:rsidR="00943DCB" w:rsidRDefault="00943DCB" w:rsidP="00943DCB">
      <w:pPr>
        <w:pStyle w:val="Heading5"/>
        <w:pBdr>
          <w:top w:val="none" w:sz="0" w:space="0" w:color="auto"/>
          <w:left w:val="none" w:sz="0" w:space="0" w:color="auto"/>
          <w:bottom w:val="none" w:sz="0" w:space="0" w:color="auto"/>
          <w:right w:val="none" w:sz="0" w:space="0" w:color="auto"/>
        </w:pBdr>
        <w:jc w:val="left"/>
      </w:pPr>
      <w:r>
        <w:t xml:space="preserve">5. GUIDELINES FOR THE LEAD OFFICER </w:t>
      </w:r>
    </w:p>
    <w:p w:rsidR="00943DCB" w:rsidRDefault="00943DCB" w:rsidP="00943DCB"/>
    <w:p w:rsidR="00943DCB" w:rsidRDefault="003056B4" w:rsidP="00943DCB">
      <w:pPr>
        <w:rPr>
          <w:rFonts w:ascii="Arial" w:hAnsi="Arial" w:cs="Arial"/>
        </w:rPr>
      </w:pPr>
      <w:r>
        <w:rPr>
          <w:rFonts w:ascii="Arial" w:hAnsi="Arial" w:cs="Arial"/>
        </w:rPr>
        <w:t xml:space="preserve">The </w:t>
      </w:r>
      <w:r>
        <w:rPr>
          <w:rFonts w:ascii="Arial" w:hAnsi="Arial" w:cs="Arial"/>
          <w:b/>
        </w:rPr>
        <w:t>(Senior Officer)</w:t>
      </w:r>
      <w:r w:rsidR="00943DCB">
        <w:rPr>
          <w:rFonts w:ascii="Arial" w:hAnsi="Arial" w:cs="Arial"/>
        </w:rPr>
        <w:t xml:space="preserve"> should:</w:t>
      </w:r>
    </w:p>
    <w:p w:rsidR="00943DCB" w:rsidRDefault="00943DCB" w:rsidP="00943DCB">
      <w:pPr>
        <w:rPr>
          <w:rFonts w:ascii="Arial" w:hAnsi="Arial" w:cs="Arial"/>
        </w:rPr>
      </w:pPr>
    </w:p>
    <w:p w:rsidR="00943DCB" w:rsidRPr="002B5B7F" w:rsidRDefault="00943DCB" w:rsidP="00943DCB">
      <w:pPr>
        <w:numPr>
          <w:ilvl w:val="0"/>
          <w:numId w:val="6"/>
        </w:numPr>
        <w:tabs>
          <w:tab w:val="clear" w:pos="720"/>
          <w:tab w:val="num" w:pos="360"/>
        </w:tabs>
        <w:ind w:left="360"/>
        <w:rPr>
          <w:rFonts w:ascii="Arial" w:hAnsi="Arial" w:cs="Arial"/>
        </w:rPr>
      </w:pPr>
      <w:r>
        <w:rPr>
          <w:rFonts w:ascii="Arial" w:hAnsi="Arial" w:cs="Arial"/>
        </w:rPr>
        <w:t>know about signs and symptoms of abuse;</w:t>
      </w:r>
    </w:p>
    <w:p w:rsidR="00943DCB" w:rsidRDefault="00943DCB" w:rsidP="00943DCB">
      <w:pPr>
        <w:numPr>
          <w:ilvl w:val="0"/>
          <w:numId w:val="6"/>
        </w:numPr>
        <w:tabs>
          <w:tab w:val="clear" w:pos="720"/>
          <w:tab w:val="num" w:pos="360"/>
        </w:tabs>
        <w:ind w:left="360"/>
        <w:rPr>
          <w:rFonts w:ascii="Arial" w:hAnsi="Arial" w:cs="Arial"/>
        </w:rPr>
      </w:pPr>
      <w:r>
        <w:rPr>
          <w:rFonts w:ascii="Arial" w:hAnsi="Arial" w:cs="Arial"/>
        </w:rPr>
        <w:t>know about how abusers (perpetrators) behave;</w:t>
      </w:r>
    </w:p>
    <w:p w:rsidR="00943DCB" w:rsidRDefault="00943DCB" w:rsidP="00943DCB">
      <w:pPr>
        <w:rPr>
          <w:rFonts w:ascii="Arial" w:hAnsi="Arial" w:cs="Arial"/>
        </w:rPr>
      </w:pPr>
      <w:r>
        <w:rPr>
          <w:rFonts w:ascii="Arial" w:hAnsi="Arial" w:cs="Arial"/>
        </w:rPr>
        <w:t xml:space="preserve">     Ask about training if you don’t know these things</w:t>
      </w:r>
    </w:p>
    <w:p w:rsidR="00943DCB" w:rsidRDefault="00943DCB" w:rsidP="00943DCB">
      <w:pPr>
        <w:numPr>
          <w:ilvl w:val="0"/>
          <w:numId w:val="15"/>
        </w:numPr>
        <w:tabs>
          <w:tab w:val="clear" w:pos="720"/>
          <w:tab w:val="num" w:pos="360"/>
        </w:tabs>
        <w:ind w:left="360"/>
        <w:rPr>
          <w:rFonts w:ascii="Arial" w:hAnsi="Arial" w:cs="Arial"/>
        </w:rPr>
      </w:pPr>
      <w:r>
        <w:rPr>
          <w:rFonts w:ascii="Arial" w:hAnsi="Arial" w:cs="Arial"/>
        </w:rPr>
        <w:t xml:space="preserve">know about </w:t>
      </w:r>
      <w:r w:rsidR="003056B4">
        <w:rPr>
          <w:rFonts w:ascii="Arial" w:hAnsi="Arial" w:cs="Arial"/>
        </w:rPr>
        <w:t>Derbyshire &amp;</w:t>
      </w:r>
      <w:r>
        <w:rPr>
          <w:rFonts w:ascii="Arial" w:hAnsi="Arial" w:cs="Arial"/>
        </w:rPr>
        <w:t xml:space="preserve"> Derby </w:t>
      </w:r>
      <w:r w:rsidR="003056B4">
        <w:rPr>
          <w:rFonts w:ascii="Arial" w:hAnsi="Arial" w:cs="Arial"/>
        </w:rPr>
        <w:t>Safeguarding Adults</w:t>
      </w:r>
      <w:r>
        <w:rPr>
          <w:rFonts w:ascii="Arial" w:hAnsi="Arial" w:cs="Arial"/>
        </w:rPr>
        <w:t xml:space="preserve"> Boards’ guidelines on dealing with concerns about abuse;</w:t>
      </w:r>
    </w:p>
    <w:p w:rsidR="00943DCB" w:rsidRDefault="00943DCB" w:rsidP="00943DCB">
      <w:pPr>
        <w:numPr>
          <w:ilvl w:val="0"/>
          <w:numId w:val="15"/>
        </w:numPr>
        <w:tabs>
          <w:tab w:val="clear" w:pos="720"/>
          <w:tab w:val="num" w:pos="360"/>
        </w:tabs>
        <w:ind w:left="360"/>
        <w:rPr>
          <w:rFonts w:ascii="Arial" w:hAnsi="Arial" w:cs="Arial"/>
        </w:rPr>
      </w:pPr>
      <w:r>
        <w:rPr>
          <w:rFonts w:ascii="Arial" w:hAnsi="Arial" w:cs="Arial"/>
        </w:rPr>
        <w:t xml:space="preserve">know who to contact at the Derbyshire Safeguarding Adult Board so that he/she can either ask for advice when they are not sure what to do or, refer a case without delay where there are adult safeguarding concerns; </w:t>
      </w:r>
    </w:p>
    <w:p w:rsidR="00943DCB" w:rsidRDefault="00943DCB" w:rsidP="00943DCB">
      <w:pPr>
        <w:ind w:left="360"/>
        <w:rPr>
          <w:rFonts w:ascii="Arial" w:hAnsi="Arial" w:cs="Arial"/>
        </w:rPr>
      </w:pPr>
      <w:r>
        <w:rPr>
          <w:rFonts w:ascii="Arial" w:hAnsi="Arial" w:cs="Arial"/>
        </w:rPr>
        <w:t xml:space="preserve">Referrals to Derbyshire County Council will be made by telephone in the first instance, via Call Derbyshire on 01629 533190 or Minicom on 01629 533240 during the hours of 08.00 and 20.00 Monday to Friday. Outside of these hours calls should be made to the Out of Hours Team on 01629 532600 Minicom 01629 533240. The safeguarding adults’ referral form is available at </w:t>
      </w:r>
    </w:p>
    <w:p w:rsidR="00943DCB" w:rsidRDefault="0094406B" w:rsidP="00943DCB">
      <w:pPr>
        <w:ind w:left="360"/>
        <w:rPr>
          <w:rFonts w:ascii="Arial" w:hAnsi="Arial" w:cs="Arial"/>
        </w:rPr>
      </w:pPr>
      <w:hyperlink r:id="rId9" w:history="1">
        <w:r w:rsidR="00943DCB" w:rsidRPr="00B916E3">
          <w:rPr>
            <w:rStyle w:val="Hyperlink"/>
            <w:rFonts w:ascii="Arial" w:hAnsi="Arial" w:cs="Arial"/>
          </w:rPr>
          <w:t>https://www.derbyshiresab.org.uk/professionals/safeguarding-adult-referrals.aspx</w:t>
        </w:r>
      </w:hyperlink>
    </w:p>
    <w:p w:rsidR="00943DCB" w:rsidRDefault="00943DCB" w:rsidP="00943DCB">
      <w:pPr>
        <w:numPr>
          <w:ilvl w:val="0"/>
          <w:numId w:val="15"/>
        </w:numPr>
        <w:tabs>
          <w:tab w:val="clear" w:pos="720"/>
          <w:tab w:val="num" w:pos="360"/>
        </w:tabs>
        <w:ind w:left="360"/>
        <w:rPr>
          <w:rFonts w:ascii="Arial" w:hAnsi="Arial" w:cs="Arial"/>
        </w:rPr>
      </w:pPr>
      <w:r>
        <w:rPr>
          <w:rFonts w:ascii="Arial" w:hAnsi="Arial" w:cs="Arial"/>
        </w:rPr>
        <w:t xml:space="preserve">Make sure that adults using </w:t>
      </w:r>
      <w:r w:rsidR="003056B4">
        <w:rPr>
          <w:rFonts w:ascii="Arial" w:hAnsi="Arial" w:cs="Arial"/>
          <w:b/>
        </w:rPr>
        <w:t>(Name of organisation)</w:t>
      </w:r>
      <w:r>
        <w:rPr>
          <w:rFonts w:ascii="Arial" w:hAnsi="Arial" w:cs="Arial"/>
          <w:b/>
        </w:rPr>
        <w:t xml:space="preserve"> </w:t>
      </w:r>
      <w:r>
        <w:rPr>
          <w:rFonts w:ascii="Arial" w:hAnsi="Arial" w:cs="Arial"/>
        </w:rPr>
        <w:t>know;</w:t>
      </w:r>
    </w:p>
    <w:p w:rsidR="00943DCB" w:rsidRDefault="00943DCB" w:rsidP="00943DCB">
      <w:pPr>
        <w:numPr>
          <w:ilvl w:val="1"/>
          <w:numId w:val="1"/>
        </w:numPr>
        <w:tabs>
          <w:tab w:val="clear" w:pos="1440"/>
          <w:tab w:val="num" w:pos="1080"/>
        </w:tabs>
        <w:ind w:left="1080"/>
        <w:rPr>
          <w:rFonts w:ascii="Arial" w:hAnsi="Arial" w:cs="Arial"/>
        </w:rPr>
      </w:pPr>
      <w:r>
        <w:rPr>
          <w:rFonts w:ascii="Arial" w:hAnsi="Arial" w:cs="Arial"/>
        </w:rPr>
        <w:t>about the Safeguarding Adults policy and procedures,</w:t>
      </w:r>
    </w:p>
    <w:p w:rsidR="00943DCB" w:rsidRDefault="00943DCB" w:rsidP="00943DCB">
      <w:pPr>
        <w:numPr>
          <w:ilvl w:val="1"/>
          <w:numId w:val="1"/>
        </w:numPr>
        <w:tabs>
          <w:tab w:val="clear" w:pos="1440"/>
          <w:tab w:val="num" w:pos="1080"/>
        </w:tabs>
        <w:ind w:left="1080"/>
        <w:rPr>
          <w:rFonts w:ascii="Arial" w:hAnsi="Arial" w:cs="Arial"/>
        </w:rPr>
      </w:pPr>
      <w:r>
        <w:rPr>
          <w:rFonts w:ascii="Arial" w:hAnsi="Arial" w:cs="Arial"/>
        </w:rPr>
        <w:t>that you are the person to speak to if they have any concerns,</w:t>
      </w:r>
    </w:p>
    <w:p w:rsidR="00943DCB" w:rsidRDefault="00943DCB" w:rsidP="00943DCB">
      <w:pPr>
        <w:numPr>
          <w:ilvl w:val="1"/>
          <w:numId w:val="1"/>
        </w:numPr>
        <w:tabs>
          <w:tab w:val="clear" w:pos="1440"/>
          <w:tab w:val="num" w:pos="1080"/>
        </w:tabs>
        <w:ind w:left="1080"/>
        <w:rPr>
          <w:rFonts w:ascii="Arial" w:hAnsi="Arial" w:cs="Arial"/>
        </w:rPr>
      </w:pPr>
      <w:r>
        <w:rPr>
          <w:rFonts w:ascii="Arial" w:hAnsi="Arial" w:cs="Arial"/>
        </w:rPr>
        <w:t>who to speak to if you are not there,</w:t>
      </w:r>
    </w:p>
    <w:p w:rsidR="00943DCB" w:rsidRDefault="00943DCB" w:rsidP="00943DCB">
      <w:pPr>
        <w:numPr>
          <w:ilvl w:val="1"/>
          <w:numId w:val="1"/>
        </w:numPr>
        <w:tabs>
          <w:tab w:val="clear" w:pos="1440"/>
          <w:tab w:val="num" w:pos="1080"/>
        </w:tabs>
        <w:ind w:left="1080"/>
        <w:rPr>
          <w:rFonts w:ascii="Arial" w:hAnsi="Arial" w:cs="Arial"/>
        </w:rPr>
      </w:pPr>
      <w:r>
        <w:rPr>
          <w:rFonts w:ascii="Arial" w:hAnsi="Arial" w:cs="Arial"/>
        </w:rPr>
        <w:t>make sure staff and volunteers know how to respond if an adult talks to them about abuse,</w:t>
      </w:r>
    </w:p>
    <w:p w:rsidR="00943DCB" w:rsidRDefault="00943DCB" w:rsidP="00943DCB">
      <w:pPr>
        <w:numPr>
          <w:ilvl w:val="1"/>
          <w:numId w:val="1"/>
        </w:numPr>
        <w:tabs>
          <w:tab w:val="clear" w:pos="1440"/>
          <w:tab w:val="num" w:pos="1080"/>
        </w:tabs>
        <w:ind w:left="1080"/>
        <w:rPr>
          <w:rFonts w:ascii="Arial" w:hAnsi="Arial" w:cs="Arial"/>
        </w:rPr>
      </w:pPr>
      <w:r>
        <w:rPr>
          <w:rFonts w:ascii="Arial" w:hAnsi="Arial" w:cs="Arial"/>
        </w:rPr>
        <w:t>make sure they have access to guidelines;</w:t>
      </w:r>
    </w:p>
    <w:p w:rsidR="00943DCB" w:rsidRDefault="00943DCB" w:rsidP="00943DCB">
      <w:pPr>
        <w:ind w:left="1080"/>
        <w:rPr>
          <w:rFonts w:ascii="Arial" w:hAnsi="Arial" w:cs="Arial"/>
        </w:rPr>
      </w:pPr>
    </w:p>
    <w:p w:rsidR="00943DCB" w:rsidRDefault="00943DCB" w:rsidP="00943DCB">
      <w:pPr>
        <w:numPr>
          <w:ilvl w:val="0"/>
          <w:numId w:val="16"/>
        </w:numPr>
        <w:rPr>
          <w:rFonts w:ascii="Arial" w:hAnsi="Arial" w:cs="Arial"/>
        </w:rPr>
      </w:pPr>
      <w:r>
        <w:rPr>
          <w:rFonts w:ascii="Arial" w:hAnsi="Arial" w:cs="Arial"/>
        </w:rPr>
        <w:t>provide information about help lines and other sources of help for adults.</w:t>
      </w:r>
    </w:p>
    <w:p w:rsidR="00943DCB" w:rsidRDefault="00943DCB" w:rsidP="00943DCB">
      <w:pPr>
        <w:rPr>
          <w:rFonts w:ascii="Arial" w:hAnsi="Arial" w:cs="Arial"/>
        </w:rPr>
      </w:pPr>
    </w:p>
    <w:p w:rsidR="00943DCB" w:rsidRDefault="00943DCB" w:rsidP="00943DCB">
      <w:pPr>
        <w:pStyle w:val="BodyText"/>
        <w:rPr>
          <w:rFonts w:cs="Arial"/>
          <w:sz w:val="28"/>
          <w:szCs w:val="28"/>
        </w:rPr>
      </w:pPr>
      <w:r>
        <w:rPr>
          <w:rFonts w:cs="Arial"/>
          <w:sz w:val="28"/>
          <w:szCs w:val="28"/>
        </w:rPr>
        <w:t>6. GUIDANCE FOR WORKERS ON ACTION TO BE TAKEN</w:t>
      </w:r>
    </w:p>
    <w:p w:rsidR="00943DCB" w:rsidRDefault="00943DCB" w:rsidP="00943DCB">
      <w:pPr>
        <w:pStyle w:val="BodyText"/>
        <w:ind w:left="72"/>
        <w:rPr>
          <w:rFonts w:cs="Arial"/>
          <w:b w:val="0"/>
          <w:sz w:val="28"/>
          <w:szCs w:val="28"/>
        </w:rPr>
      </w:pPr>
    </w:p>
    <w:p w:rsidR="00943DCB" w:rsidRDefault="00943DCB" w:rsidP="00943DCB">
      <w:pPr>
        <w:pStyle w:val="BodyText"/>
        <w:rPr>
          <w:rFonts w:cs="Arial"/>
          <w:b w:val="0"/>
        </w:rPr>
      </w:pPr>
      <w:r>
        <w:rPr>
          <w:rFonts w:cs="Arial"/>
          <w:b w:val="0"/>
        </w:rPr>
        <w:t>If you suspect an adult is being abused:</w:t>
      </w:r>
    </w:p>
    <w:p w:rsidR="00943DCB" w:rsidRDefault="00943DCB" w:rsidP="00943DCB">
      <w:pPr>
        <w:pStyle w:val="BodyText"/>
        <w:numPr>
          <w:ilvl w:val="0"/>
          <w:numId w:val="3"/>
        </w:numPr>
        <w:tabs>
          <w:tab w:val="clear" w:pos="432"/>
          <w:tab w:val="num" w:pos="360"/>
        </w:tabs>
        <w:ind w:left="360"/>
        <w:rPr>
          <w:rFonts w:cs="Arial"/>
          <w:b w:val="0"/>
        </w:rPr>
      </w:pPr>
      <w:r>
        <w:rPr>
          <w:rFonts w:cs="Arial"/>
          <w:b w:val="0"/>
        </w:rPr>
        <w:t>im</w:t>
      </w:r>
      <w:r w:rsidR="00C23167">
        <w:rPr>
          <w:rFonts w:cs="Arial"/>
          <w:b w:val="0"/>
        </w:rPr>
        <w:t xml:space="preserve">mediately discuss with the </w:t>
      </w:r>
      <w:r w:rsidR="003056B4">
        <w:rPr>
          <w:rFonts w:cs="Arial"/>
        </w:rPr>
        <w:t>(Senior officer)</w:t>
      </w:r>
    </w:p>
    <w:p w:rsidR="00943DCB" w:rsidRDefault="00943DCB" w:rsidP="00943DCB">
      <w:pPr>
        <w:pStyle w:val="BodyText"/>
        <w:numPr>
          <w:ilvl w:val="0"/>
          <w:numId w:val="3"/>
        </w:numPr>
        <w:tabs>
          <w:tab w:val="clear" w:pos="432"/>
          <w:tab w:val="num" w:pos="360"/>
        </w:tabs>
        <w:ind w:left="360"/>
        <w:rPr>
          <w:rFonts w:cs="Arial"/>
          <w:b w:val="0"/>
        </w:rPr>
      </w:pPr>
      <w:r>
        <w:rPr>
          <w:rFonts w:cs="Arial"/>
          <w:b w:val="0"/>
        </w:rPr>
        <w:t>record the facts as you know them</w:t>
      </w:r>
    </w:p>
    <w:p w:rsidR="00943DCB" w:rsidRDefault="00943DCB" w:rsidP="00943DCB">
      <w:pPr>
        <w:pStyle w:val="BodyText"/>
        <w:ind w:left="432"/>
        <w:rPr>
          <w:rFonts w:cs="Arial"/>
          <w:b w:val="0"/>
        </w:rPr>
      </w:pPr>
    </w:p>
    <w:p w:rsidR="00943DCB" w:rsidRDefault="00943DCB" w:rsidP="00943DCB">
      <w:pPr>
        <w:pStyle w:val="BodyText"/>
        <w:rPr>
          <w:rFonts w:cs="Arial"/>
          <w:b w:val="0"/>
        </w:rPr>
      </w:pPr>
      <w:r>
        <w:rPr>
          <w:rFonts w:cs="Arial"/>
          <w:b w:val="0"/>
        </w:rPr>
        <w:t>If an adult discloses abuse by someone else:</w:t>
      </w:r>
    </w:p>
    <w:p w:rsidR="00943DCB" w:rsidRDefault="00943DCB" w:rsidP="00943DCB">
      <w:pPr>
        <w:pStyle w:val="BodyText"/>
        <w:numPr>
          <w:ilvl w:val="0"/>
          <w:numId w:val="4"/>
        </w:numPr>
        <w:rPr>
          <w:rFonts w:cs="Arial"/>
          <w:b w:val="0"/>
        </w:rPr>
      </w:pPr>
      <w:r>
        <w:rPr>
          <w:rFonts w:cs="Arial"/>
          <w:b w:val="0"/>
        </w:rPr>
        <w:t>allow them to speak without interruption, accepting what is said</w:t>
      </w:r>
    </w:p>
    <w:p w:rsidR="00943DCB" w:rsidRDefault="00943DCB" w:rsidP="00943DCB">
      <w:pPr>
        <w:pStyle w:val="BodyText"/>
        <w:numPr>
          <w:ilvl w:val="0"/>
          <w:numId w:val="4"/>
        </w:numPr>
        <w:rPr>
          <w:rFonts w:cs="Arial"/>
          <w:b w:val="0"/>
        </w:rPr>
      </w:pPr>
      <w:r>
        <w:rPr>
          <w:rFonts w:cs="Arial"/>
          <w:b w:val="0"/>
        </w:rPr>
        <w:t>advise that you will offer support where possible, but you must pass the information on</w:t>
      </w:r>
    </w:p>
    <w:p w:rsidR="00943DCB" w:rsidRDefault="003056B4" w:rsidP="00943DCB">
      <w:pPr>
        <w:pStyle w:val="BodyText"/>
        <w:numPr>
          <w:ilvl w:val="0"/>
          <w:numId w:val="4"/>
        </w:numPr>
        <w:rPr>
          <w:rFonts w:cs="Arial"/>
          <w:b w:val="0"/>
        </w:rPr>
      </w:pPr>
      <w:r>
        <w:rPr>
          <w:rFonts w:cs="Arial"/>
          <w:b w:val="0"/>
        </w:rPr>
        <w:t xml:space="preserve">discuss with the </w:t>
      </w:r>
      <w:r>
        <w:rPr>
          <w:rFonts w:cs="Arial"/>
        </w:rPr>
        <w:t>(Senior officer)</w:t>
      </w:r>
      <w:r w:rsidR="00943DCB">
        <w:rPr>
          <w:rFonts w:cs="Arial"/>
          <w:b w:val="0"/>
        </w:rPr>
        <w:t xml:space="preserve"> </w:t>
      </w:r>
    </w:p>
    <w:p w:rsidR="00943DCB" w:rsidRDefault="00943DCB" w:rsidP="00943DCB">
      <w:pPr>
        <w:pStyle w:val="BodyText"/>
        <w:rPr>
          <w:rFonts w:cs="Arial"/>
          <w:b w:val="0"/>
        </w:rPr>
      </w:pPr>
    </w:p>
    <w:p w:rsidR="00943DCB" w:rsidRDefault="00943DCB" w:rsidP="00943DCB">
      <w:pPr>
        <w:pStyle w:val="BodyText"/>
        <w:rPr>
          <w:rFonts w:cs="Arial"/>
          <w:b w:val="0"/>
        </w:rPr>
      </w:pPr>
      <w:r>
        <w:rPr>
          <w:rFonts w:cs="Arial"/>
          <w:b w:val="0"/>
        </w:rPr>
        <w:t>If you receive an allegation about any adult or about yourself:</w:t>
      </w:r>
    </w:p>
    <w:p w:rsidR="00943DCB" w:rsidRDefault="00943DCB" w:rsidP="00943DCB">
      <w:pPr>
        <w:pStyle w:val="BodyText"/>
        <w:numPr>
          <w:ilvl w:val="0"/>
          <w:numId w:val="5"/>
        </w:numPr>
        <w:rPr>
          <w:rFonts w:cs="Arial"/>
          <w:b w:val="0"/>
        </w:rPr>
      </w:pPr>
      <w:r>
        <w:rPr>
          <w:rFonts w:cs="Arial"/>
          <w:b w:val="0"/>
        </w:rPr>
        <w:t>im</w:t>
      </w:r>
      <w:r w:rsidR="00C23167">
        <w:rPr>
          <w:rFonts w:cs="Arial"/>
          <w:b w:val="0"/>
        </w:rPr>
        <w:t xml:space="preserve">mediately discuss with the </w:t>
      </w:r>
      <w:r w:rsidR="003056B4">
        <w:rPr>
          <w:rFonts w:cs="Arial"/>
        </w:rPr>
        <w:t>(Senior officer)</w:t>
      </w:r>
    </w:p>
    <w:p w:rsidR="00943DCB" w:rsidRDefault="00943DCB" w:rsidP="00943DCB">
      <w:pPr>
        <w:pStyle w:val="BodyText"/>
        <w:numPr>
          <w:ilvl w:val="0"/>
          <w:numId w:val="5"/>
        </w:numPr>
        <w:rPr>
          <w:rFonts w:cs="Arial"/>
          <w:b w:val="0"/>
        </w:rPr>
      </w:pPr>
      <w:r>
        <w:rPr>
          <w:rFonts w:cs="Arial"/>
          <w:b w:val="0"/>
        </w:rPr>
        <w:t>record the facts as you know them</w:t>
      </w:r>
    </w:p>
    <w:p w:rsidR="00943DCB" w:rsidRDefault="00943DCB" w:rsidP="00943DCB">
      <w:pPr>
        <w:pStyle w:val="BodyText"/>
        <w:numPr>
          <w:ilvl w:val="0"/>
          <w:numId w:val="5"/>
        </w:numPr>
        <w:rPr>
          <w:rFonts w:cs="Arial"/>
          <w:b w:val="0"/>
        </w:rPr>
      </w:pPr>
      <w:r>
        <w:rPr>
          <w:rFonts w:cs="Arial"/>
          <w:b w:val="0"/>
        </w:rPr>
        <w:t>try to ensure no-one is placed in a position which could cause further compromise</w:t>
      </w:r>
    </w:p>
    <w:p w:rsidR="00943DCB" w:rsidRDefault="00943DCB" w:rsidP="00943DCB">
      <w:pPr>
        <w:pStyle w:val="BodyText"/>
        <w:ind w:left="360"/>
        <w:rPr>
          <w:rFonts w:cs="Arial"/>
          <w:b w:val="0"/>
        </w:rPr>
      </w:pPr>
    </w:p>
    <w:p w:rsidR="00943DCB" w:rsidRDefault="00943DCB" w:rsidP="00943DCB">
      <w:pPr>
        <w:rPr>
          <w:rFonts w:ascii="Arial" w:hAnsi="Arial" w:cs="Arial"/>
        </w:rPr>
      </w:pPr>
    </w:p>
    <w:p w:rsidR="00943DCB" w:rsidRDefault="00943DCB" w:rsidP="00943DCB">
      <w:pPr>
        <w:rPr>
          <w:rFonts w:ascii="Arial" w:hAnsi="Arial" w:cs="Arial"/>
          <w:b/>
          <w:sz w:val="28"/>
        </w:rPr>
      </w:pPr>
      <w:r>
        <w:rPr>
          <w:rFonts w:ascii="Arial" w:hAnsi="Arial" w:cs="Arial"/>
          <w:b/>
          <w:sz w:val="28"/>
          <w:szCs w:val="28"/>
        </w:rPr>
        <w:t>7.</w:t>
      </w:r>
      <w:r>
        <w:rPr>
          <w:rFonts w:ascii="Arial" w:hAnsi="Arial" w:cs="Arial"/>
          <w:b/>
          <w:sz w:val="28"/>
        </w:rPr>
        <w:t xml:space="preserve"> GUIDELINES FOR VOLUNTEERS</w:t>
      </w:r>
      <w:r w:rsidR="00DE6606">
        <w:rPr>
          <w:rFonts w:ascii="Arial" w:hAnsi="Arial" w:cs="Arial"/>
          <w:b/>
          <w:sz w:val="28"/>
        </w:rPr>
        <w:t>/STAFF</w:t>
      </w:r>
      <w:r>
        <w:rPr>
          <w:rFonts w:ascii="Arial" w:hAnsi="Arial" w:cs="Arial"/>
          <w:b/>
          <w:sz w:val="28"/>
        </w:rPr>
        <w:t xml:space="preserve"> RESPONDING TO A REPORT OF ABUSE FROM AN ADULT</w:t>
      </w:r>
    </w:p>
    <w:p w:rsidR="00943DCB" w:rsidRDefault="00943DCB" w:rsidP="00943DCB">
      <w:pPr>
        <w:pStyle w:val="Header"/>
        <w:tabs>
          <w:tab w:val="clear" w:pos="4153"/>
          <w:tab w:val="clear" w:pos="8306"/>
        </w:tabs>
        <w:rPr>
          <w:rFonts w:cs="Arial"/>
        </w:rPr>
      </w:pPr>
    </w:p>
    <w:p w:rsidR="00943DCB" w:rsidRDefault="00943DCB" w:rsidP="00943DCB">
      <w:pPr>
        <w:pStyle w:val="Heading2"/>
        <w:rPr>
          <w:rFonts w:cs="Arial"/>
        </w:rPr>
      </w:pPr>
      <w:r>
        <w:rPr>
          <w:rFonts w:cs="Arial"/>
        </w:rPr>
        <w:t>Do’s and Don’ts</w:t>
      </w:r>
    </w:p>
    <w:p w:rsidR="00943DCB" w:rsidRDefault="00943DCB" w:rsidP="00943DCB">
      <w:pPr>
        <w:rPr>
          <w:rFonts w:ascii="Arial" w:hAnsi="Arial" w:cs="Arial"/>
        </w:rPr>
      </w:pPr>
    </w:p>
    <w:p w:rsidR="00943DCB" w:rsidRDefault="00943DCB" w:rsidP="00943DCB">
      <w:pPr>
        <w:pStyle w:val="Heading2"/>
        <w:rPr>
          <w:rFonts w:cs="Arial"/>
        </w:rPr>
      </w:pPr>
      <w:r>
        <w:rPr>
          <w:rFonts w:cs="Arial"/>
        </w:rPr>
        <w:t>DO</w:t>
      </w:r>
    </w:p>
    <w:p w:rsidR="00943DCB" w:rsidRDefault="00943DCB" w:rsidP="00943DCB">
      <w:pPr>
        <w:rPr>
          <w:rFonts w:ascii="Arial" w:hAnsi="Arial" w:cs="Arial"/>
        </w:rPr>
      </w:pPr>
    </w:p>
    <w:p w:rsidR="00943DCB" w:rsidRDefault="00943DCB" w:rsidP="00943DCB">
      <w:pPr>
        <w:numPr>
          <w:ilvl w:val="0"/>
          <w:numId w:val="2"/>
        </w:numPr>
        <w:ind w:left="360"/>
        <w:rPr>
          <w:rFonts w:ascii="Arial" w:hAnsi="Arial" w:cs="Arial"/>
        </w:rPr>
      </w:pPr>
      <w:r>
        <w:rPr>
          <w:rFonts w:ascii="Arial" w:hAnsi="Arial" w:cs="Arial"/>
        </w:rPr>
        <w:t>Do treat any allegations extremely seriously and act at all times towards the adult as if you believe what they are saying.</w:t>
      </w:r>
    </w:p>
    <w:p w:rsidR="00943DCB" w:rsidRDefault="00943DCB" w:rsidP="00943DCB">
      <w:pPr>
        <w:numPr>
          <w:ilvl w:val="0"/>
          <w:numId w:val="2"/>
        </w:numPr>
        <w:ind w:left="360"/>
        <w:rPr>
          <w:rFonts w:ascii="Arial" w:hAnsi="Arial" w:cs="Arial"/>
        </w:rPr>
      </w:pPr>
      <w:r>
        <w:rPr>
          <w:rFonts w:ascii="Arial" w:hAnsi="Arial" w:cs="Arial"/>
        </w:rPr>
        <w:t>Do tell the adult they are right to tell you.</w:t>
      </w:r>
    </w:p>
    <w:p w:rsidR="00943DCB" w:rsidRDefault="00943DCB" w:rsidP="00943DCB">
      <w:pPr>
        <w:numPr>
          <w:ilvl w:val="0"/>
          <w:numId w:val="2"/>
        </w:numPr>
        <w:ind w:left="360"/>
        <w:rPr>
          <w:rFonts w:ascii="Arial" w:hAnsi="Arial" w:cs="Arial"/>
        </w:rPr>
      </w:pPr>
      <w:r>
        <w:rPr>
          <w:rFonts w:ascii="Arial" w:hAnsi="Arial" w:cs="Arial"/>
        </w:rPr>
        <w:t>Do reassure them that they are not to blame.</w:t>
      </w:r>
    </w:p>
    <w:p w:rsidR="00943DCB" w:rsidRDefault="00943DCB" w:rsidP="00943DCB">
      <w:pPr>
        <w:numPr>
          <w:ilvl w:val="0"/>
          <w:numId w:val="2"/>
        </w:numPr>
        <w:ind w:left="360"/>
        <w:rPr>
          <w:rFonts w:ascii="Arial" w:hAnsi="Arial" w:cs="Arial"/>
        </w:rPr>
      </w:pPr>
      <w:r>
        <w:rPr>
          <w:rFonts w:ascii="Arial" w:hAnsi="Arial" w:cs="Arial"/>
        </w:rPr>
        <w:t>Do be honest about your own position, who you have to tell and why</w:t>
      </w:r>
    </w:p>
    <w:p w:rsidR="00943DCB" w:rsidRDefault="00943DCB" w:rsidP="00943DCB">
      <w:pPr>
        <w:numPr>
          <w:ilvl w:val="0"/>
          <w:numId w:val="2"/>
        </w:numPr>
        <w:ind w:left="360"/>
        <w:rPr>
          <w:rFonts w:ascii="Arial" w:hAnsi="Arial" w:cs="Arial"/>
        </w:rPr>
      </w:pPr>
      <w:r>
        <w:rPr>
          <w:rFonts w:ascii="Arial" w:hAnsi="Arial" w:cs="Arial"/>
        </w:rPr>
        <w:t>Do tell the adult what you are doing and when, and keep them up to date with what is happening.</w:t>
      </w:r>
    </w:p>
    <w:p w:rsidR="00943DCB" w:rsidRDefault="00943DCB" w:rsidP="00943DCB">
      <w:pPr>
        <w:numPr>
          <w:ilvl w:val="0"/>
          <w:numId w:val="2"/>
        </w:numPr>
        <w:ind w:left="360"/>
        <w:rPr>
          <w:rFonts w:ascii="Arial" w:hAnsi="Arial" w:cs="Arial"/>
        </w:rPr>
      </w:pPr>
      <w:r>
        <w:rPr>
          <w:rFonts w:ascii="Arial" w:hAnsi="Arial" w:cs="Arial"/>
        </w:rPr>
        <w:t>Do take further action – you may be the only person in a position to prevent future abuse – tell your lead officer immediately.</w:t>
      </w:r>
    </w:p>
    <w:p w:rsidR="00943DCB" w:rsidRDefault="00943DCB" w:rsidP="00943DCB">
      <w:pPr>
        <w:numPr>
          <w:ilvl w:val="0"/>
          <w:numId w:val="2"/>
        </w:numPr>
        <w:ind w:left="360"/>
        <w:rPr>
          <w:rFonts w:ascii="Arial" w:hAnsi="Arial" w:cs="Arial"/>
        </w:rPr>
      </w:pPr>
      <w:r>
        <w:rPr>
          <w:rFonts w:ascii="Arial" w:hAnsi="Arial" w:cs="Arial"/>
        </w:rPr>
        <w:t>Do write down everything said and what was done (see notes on recording).</w:t>
      </w:r>
    </w:p>
    <w:p w:rsidR="00943DCB" w:rsidRDefault="00943DCB" w:rsidP="00943DCB">
      <w:pPr>
        <w:rPr>
          <w:rFonts w:ascii="Arial" w:hAnsi="Arial" w:cs="Arial"/>
        </w:rPr>
      </w:pPr>
    </w:p>
    <w:p w:rsidR="00943DCB" w:rsidRDefault="00943DCB" w:rsidP="00943DCB">
      <w:pPr>
        <w:pStyle w:val="Heading2"/>
        <w:rPr>
          <w:rFonts w:cs="Arial"/>
        </w:rPr>
      </w:pPr>
      <w:r>
        <w:rPr>
          <w:rFonts w:cs="Arial"/>
        </w:rPr>
        <w:t>DON’T</w:t>
      </w:r>
    </w:p>
    <w:p w:rsidR="00943DCB" w:rsidRDefault="00943DCB" w:rsidP="00943DCB">
      <w:pPr>
        <w:rPr>
          <w:rFonts w:ascii="Arial" w:hAnsi="Arial" w:cs="Arial"/>
        </w:rPr>
      </w:pPr>
    </w:p>
    <w:p w:rsidR="00943DCB" w:rsidRDefault="00943DCB" w:rsidP="00943DCB">
      <w:pPr>
        <w:numPr>
          <w:ilvl w:val="0"/>
          <w:numId w:val="2"/>
        </w:numPr>
        <w:ind w:left="360"/>
        <w:rPr>
          <w:rFonts w:ascii="Arial" w:hAnsi="Arial" w:cs="Arial"/>
        </w:rPr>
      </w:pPr>
      <w:r>
        <w:rPr>
          <w:rFonts w:ascii="Arial" w:hAnsi="Arial" w:cs="Arial"/>
        </w:rPr>
        <w:t>Don’t make promises you can’t keep.</w:t>
      </w:r>
    </w:p>
    <w:p w:rsidR="00943DCB" w:rsidRDefault="00943DCB" w:rsidP="00943DCB">
      <w:pPr>
        <w:numPr>
          <w:ilvl w:val="0"/>
          <w:numId w:val="2"/>
        </w:numPr>
        <w:ind w:left="360"/>
        <w:rPr>
          <w:rFonts w:ascii="Arial" w:hAnsi="Arial" w:cs="Arial"/>
        </w:rPr>
      </w:pPr>
      <w:r>
        <w:rPr>
          <w:rFonts w:ascii="Arial" w:hAnsi="Arial" w:cs="Arial"/>
        </w:rPr>
        <w:t>Don’t interrogate the adult – it is not your job to carry out an investigation – this will be up to the police and Derbyshire Safeguarding Adults Board, who have experience in this.</w:t>
      </w:r>
    </w:p>
    <w:p w:rsidR="00943DCB" w:rsidRDefault="00943DCB" w:rsidP="00943DCB">
      <w:pPr>
        <w:numPr>
          <w:ilvl w:val="0"/>
          <w:numId w:val="2"/>
        </w:numPr>
        <w:ind w:left="360"/>
        <w:rPr>
          <w:rFonts w:ascii="Arial" w:hAnsi="Arial" w:cs="Arial"/>
        </w:rPr>
      </w:pPr>
      <w:r>
        <w:rPr>
          <w:rFonts w:ascii="Arial" w:hAnsi="Arial" w:cs="Arial"/>
        </w:rPr>
        <w:t>Don’t cast doubt on what the adult has told you, don’t interrupt or change the subject.</w:t>
      </w:r>
    </w:p>
    <w:p w:rsidR="00943DCB" w:rsidRDefault="00943DCB" w:rsidP="00943DCB">
      <w:pPr>
        <w:numPr>
          <w:ilvl w:val="0"/>
          <w:numId w:val="2"/>
        </w:numPr>
        <w:ind w:left="360"/>
        <w:rPr>
          <w:rFonts w:ascii="Arial" w:hAnsi="Arial" w:cs="Arial"/>
        </w:rPr>
      </w:pPr>
      <w:r>
        <w:rPr>
          <w:rFonts w:ascii="Arial" w:hAnsi="Arial" w:cs="Arial"/>
        </w:rPr>
        <w:t>Don’t say anything that makes the adult feel responsible for the abuse.</w:t>
      </w:r>
    </w:p>
    <w:p w:rsidR="00943DCB" w:rsidRDefault="00943DCB" w:rsidP="00943DCB">
      <w:pPr>
        <w:numPr>
          <w:ilvl w:val="0"/>
          <w:numId w:val="2"/>
        </w:numPr>
        <w:ind w:left="360"/>
        <w:rPr>
          <w:rFonts w:ascii="Arial" w:hAnsi="Arial" w:cs="Arial"/>
        </w:rPr>
      </w:pPr>
      <w:r>
        <w:rPr>
          <w:rFonts w:ascii="Arial" w:hAnsi="Arial" w:cs="Arial"/>
        </w:rPr>
        <w:t>Don’t do nothing – make sure you tell your lead officer immediately – they will know how to follow this up and where to go for further advice</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Fear puts a lot of people off telling about wrongdoing.</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Remember, you always have a duty to make sure concerns are reported.  Then appropriate action can be taken.</w:t>
      </w:r>
    </w:p>
    <w:p w:rsidR="00943DCB" w:rsidRDefault="00943DCB" w:rsidP="00943DCB">
      <w:pPr>
        <w:rPr>
          <w:rFonts w:ascii="Arial" w:hAnsi="Arial" w:cs="Arial"/>
        </w:rPr>
      </w:pPr>
    </w:p>
    <w:p w:rsidR="00943DCB" w:rsidRDefault="00DE6606" w:rsidP="00943DCB">
      <w:pPr>
        <w:rPr>
          <w:rFonts w:ascii="Arial" w:hAnsi="Arial" w:cs="Arial"/>
        </w:rPr>
      </w:pPr>
      <w:r>
        <w:rPr>
          <w:rFonts w:ascii="Arial" w:hAnsi="Arial" w:cs="Arial"/>
        </w:rPr>
        <w:t xml:space="preserve">Tell the </w:t>
      </w:r>
      <w:r>
        <w:rPr>
          <w:rFonts w:ascii="Arial" w:hAnsi="Arial" w:cs="Arial"/>
          <w:b/>
        </w:rPr>
        <w:t>(Senior officer)</w:t>
      </w:r>
      <w:r w:rsidR="00943DCB">
        <w:rPr>
          <w:rFonts w:ascii="Arial" w:hAnsi="Arial" w:cs="Arial"/>
        </w:rPr>
        <w:t xml:space="preserve"> She</w:t>
      </w:r>
      <w:r w:rsidR="00C23167">
        <w:rPr>
          <w:rFonts w:ascii="Arial" w:hAnsi="Arial" w:cs="Arial"/>
        </w:rPr>
        <w:t>/he</w:t>
      </w:r>
      <w:r w:rsidR="00943DCB">
        <w:rPr>
          <w:rFonts w:ascii="Arial" w:hAnsi="Arial" w:cs="Arial"/>
        </w:rPr>
        <w:t xml:space="preserve"> will be able to get further advice and/or refer the situation to Derbyshire Safeguarding Adults Board.</w:t>
      </w:r>
    </w:p>
    <w:p w:rsidR="00943DCB" w:rsidRDefault="00943DCB" w:rsidP="00943DCB">
      <w:pPr>
        <w:rPr>
          <w:rFonts w:ascii="Arial" w:hAnsi="Arial" w:cs="Arial"/>
        </w:rPr>
      </w:pPr>
    </w:p>
    <w:p w:rsidR="00943DCB" w:rsidRDefault="00943DCB" w:rsidP="00943DCB">
      <w:pPr>
        <w:pStyle w:val="BodyText"/>
        <w:rPr>
          <w:rFonts w:cs="Arial"/>
          <w:b w:val="0"/>
        </w:rPr>
      </w:pPr>
      <w:r>
        <w:rPr>
          <w:rFonts w:cs="Arial"/>
          <w:b w:val="0"/>
        </w:rPr>
        <w:t>If for any reason yo</w:t>
      </w:r>
      <w:r w:rsidR="00DE6606">
        <w:rPr>
          <w:rFonts w:cs="Arial"/>
          <w:b w:val="0"/>
        </w:rPr>
        <w:t xml:space="preserve">u cannot tell the </w:t>
      </w:r>
      <w:r w:rsidR="00DE6606">
        <w:rPr>
          <w:rFonts w:cs="Arial"/>
        </w:rPr>
        <w:t>(Senior officer)</w:t>
      </w:r>
      <w:r>
        <w:rPr>
          <w:rFonts w:cs="Arial"/>
          <w:b w:val="0"/>
        </w:rPr>
        <w:t>, then y</w:t>
      </w:r>
      <w:r w:rsidR="00C23167">
        <w:rPr>
          <w:rFonts w:cs="Arial"/>
          <w:b w:val="0"/>
        </w:rPr>
        <w:t xml:space="preserve">ou should tell another </w:t>
      </w:r>
      <w:r w:rsidR="00DE6606">
        <w:rPr>
          <w:rFonts w:cs="Arial"/>
        </w:rPr>
        <w:t>(governing body)</w:t>
      </w:r>
      <w:r>
        <w:rPr>
          <w:rFonts w:cs="Arial"/>
          <w:b w:val="0"/>
        </w:rPr>
        <w:t xml:space="preserve"> member.</w:t>
      </w:r>
    </w:p>
    <w:p w:rsidR="00943DCB" w:rsidRDefault="00943DCB" w:rsidP="00943DCB">
      <w:pPr>
        <w:rPr>
          <w:rFonts w:ascii="Arial" w:hAnsi="Arial" w:cs="Arial"/>
        </w:rPr>
      </w:pPr>
    </w:p>
    <w:p w:rsidR="00943DCB" w:rsidRDefault="00943DCB" w:rsidP="00943DCB">
      <w:pPr>
        <w:rPr>
          <w:rFonts w:ascii="Arial" w:hAnsi="Arial" w:cs="Arial"/>
          <w:b/>
          <w:sz w:val="28"/>
        </w:rPr>
      </w:pPr>
      <w:r>
        <w:rPr>
          <w:rFonts w:ascii="Arial" w:hAnsi="Arial" w:cs="Arial"/>
          <w:b/>
          <w:sz w:val="28"/>
          <w:szCs w:val="28"/>
        </w:rPr>
        <w:t>8</w:t>
      </w:r>
      <w:r>
        <w:rPr>
          <w:rFonts w:ascii="Arial" w:hAnsi="Arial" w:cs="Arial"/>
          <w:b/>
        </w:rPr>
        <w:t>.</w:t>
      </w:r>
      <w:r>
        <w:rPr>
          <w:rFonts w:ascii="Arial" w:hAnsi="Arial" w:cs="Arial"/>
          <w:b/>
          <w:sz w:val="28"/>
        </w:rPr>
        <w:t xml:space="preserve"> KEEPING A RECORD OF CONCERNS</w:t>
      </w:r>
    </w:p>
    <w:p w:rsidR="00943DCB" w:rsidRDefault="00943DCB" w:rsidP="00943DCB">
      <w:pPr>
        <w:rPr>
          <w:rFonts w:ascii="Arial" w:hAnsi="Arial" w:cs="Arial"/>
          <w:b/>
        </w:rPr>
      </w:pPr>
    </w:p>
    <w:p w:rsidR="00943DCB" w:rsidRDefault="00943DCB" w:rsidP="00943DCB">
      <w:pPr>
        <w:rPr>
          <w:rFonts w:ascii="Arial" w:hAnsi="Arial" w:cs="Arial"/>
        </w:rPr>
      </w:pPr>
      <w:r>
        <w:rPr>
          <w:rFonts w:ascii="Arial" w:hAnsi="Arial" w:cs="Arial"/>
        </w:rPr>
        <w:t>When a safeguarding adult concern arises, it is essential you record what is said or seen and what action was taken.</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This record or any other written record should be kept in a locked cabinet or drawer.  Access should be limited to only:</w:t>
      </w:r>
    </w:p>
    <w:p w:rsidR="00943DCB" w:rsidRDefault="00943DCB" w:rsidP="00943DCB">
      <w:pPr>
        <w:rPr>
          <w:rFonts w:ascii="Arial" w:hAnsi="Arial" w:cs="Arial"/>
        </w:rPr>
      </w:pPr>
    </w:p>
    <w:p w:rsidR="00943DCB" w:rsidRDefault="00943DCB" w:rsidP="00943DCB">
      <w:pPr>
        <w:numPr>
          <w:ilvl w:val="0"/>
          <w:numId w:val="17"/>
        </w:numPr>
        <w:rPr>
          <w:rFonts w:ascii="Arial" w:hAnsi="Arial" w:cs="Arial"/>
        </w:rPr>
      </w:pPr>
      <w:r>
        <w:rPr>
          <w:rFonts w:ascii="Arial" w:hAnsi="Arial" w:cs="Arial"/>
        </w:rPr>
        <w:t>the person who has completed the form;</w:t>
      </w:r>
    </w:p>
    <w:p w:rsidR="00943DCB" w:rsidRDefault="00DE6606" w:rsidP="00943DCB">
      <w:pPr>
        <w:numPr>
          <w:ilvl w:val="0"/>
          <w:numId w:val="17"/>
        </w:numPr>
        <w:rPr>
          <w:rFonts w:ascii="Arial" w:hAnsi="Arial" w:cs="Arial"/>
        </w:rPr>
      </w:pPr>
      <w:r>
        <w:rPr>
          <w:rFonts w:ascii="Arial" w:hAnsi="Arial" w:cs="Arial"/>
        </w:rPr>
        <w:t xml:space="preserve">the </w:t>
      </w:r>
      <w:r>
        <w:rPr>
          <w:rFonts w:ascii="Arial" w:hAnsi="Arial" w:cs="Arial"/>
          <w:b/>
        </w:rPr>
        <w:t>(Senior officer)</w:t>
      </w:r>
      <w:r w:rsidR="00943DCB">
        <w:rPr>
          <w:rFonts w:ascii="Arial" w:hAnsi="Arial" w:cs="Arial"/>
        </w:rPr>
        <w:t>.</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The adult concerned can be shown this document but discretion should be used.  Their permission should be obtained before showing to the family/carer.</w:t>
      </w:r>
    </w:p>
    <w:p w:rsidR="00943DCB" w:rsidRDefault="00943DCB" w:rsidP="00943DCB">
      <w:pPr>
        <w:rPr>
          <w:rFonts w:ascii="Arial" w:hAnsi="Arial" w:cs="Arial"/>
        </w:rPr>
      </w:pPr>
    </w:p>
    <w:p w:rsidR="00943DCB" w:rsidRDefault="00943DCB" w:rsidP="00943DC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288" w:firstLine="180"/>
      </w:pPr>
    </w:p>
    <w:p w:rsidR="00943DCB" w:rsidRDefault="00943DCB" w:rsidP="00943DC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rFonts w:ascii="Arial" w:hAnsi="Arial" w:cs="Arial"/>
          <w:b/>
        </w:rPr>
      </w:pPr>
      <w:r>
        <w:rPr>
          <w:rFonts w:ascii="Arial" w:hAnsi="Arial" w:cs="Arial"/>
          <w:b/>
        </w:rPr>
        <w:t>ADOPTED ON</w:t>
      </w:r>
      <w:r>
        <w:rPr>
          <w:rFonts w:ascii="Arial" w:hAnsi="Arial" w:cs="Arial"/>
          <w:b/>
        </w:rPr>
        <w:tab/>
      </w:r>
      <w:r>
        <w:rPr>
          <w:rFonts w:ascii="Arial" w:hAnsi="Arial" w:cs="Arial"/>
          <w:b/>
        </w:rPr>
        <w:tab/>
      </w:r>
      <w:r>
        <w:rPr>
          <w:rFonts w:ascii="Arial" w:hAnsi="Arial" w:cs="Arial"/>
          <w:b/>
        </w:rPr>
        <w:tab/>
      </w:r>
    </w:p>
    <w:p w:rsidR="00943DCB" w:rsidRDefault="00943DCB" w:rsidP="00943DC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rPr>
          <w:rFonts w:ascii="Arial" w:hAnsi="Arial" w:cs="Arial"/>
          <w:b/>
        </w:rPr>
      </w:pPr>
      <w:r>
        <w:rPr>
          <w:rFonts w:ascii="Arial" w:hAnsi="Arial" w:cs="Arial"/>
          <w:b/>
        </w:rPr>
        <w:t>TO BE REVIEWED NO LATER THAN</w:t>
      </w:r>
      <w:r>
        <w:rPr>
          <w:rFonts w:ascii="Arial" w:hAnsi="Arial" w:cs="Arial"/>
          <w:b/>
        </w:rPr>
        <w:tab/>
      </w:r>
      <w:r>
        <w:rPr>
          <w:rFonts w:ascii="Arial" w:hAnsi="Arial" w:cs="Arial"/>
          <w:b/>
        </w:rPr>
        <w:tab/>
      </w:r>
      <w:r>
        <w:rPr>
          <w:rFonts w:ascii="Arial" w:hAnsi="Arial" w:cs="Arial"/>
          <w:b/>
        </w:rPr>
        <w:tab/>
      </w:r>
    </w:p>
    <w:p w:rsidR="00943DCB" w:rsidRDefault="00943DCB" w:rsidP="00943DCB">
      <w:pPr>
        <w:jc w:val="center"/>
        <w:rPr>
          <w:rFonts w:ascii="Arial" w:hAnsi="Arial" w:cs="Arial"/>
          <w:b/>
        </w:rPr>
      </w:pPr>
      <w:r>
        <w:rPr>
          <w:rFonts w:ascii="Arial" w:hAnsi="Arial" w:cs="Arial"/>
        </w:rPr>
        <w:br w:type="page"/>
      </w:r>
      <w:r>
        <w:rPr>
          <w:rFonts w:ascii="Arial" w:hAnsi="Arial" w:cs="Arial"/>
          <w:b/>
        </w:rPr>
        <w:lastRenderedPageBreak/>
        <w:t>APPENDIX A</w:t>
      </w:r>
    </w:p>
    <w:p w:rsidR="00943DCB" w:rsidRDefault="00943DCB" w:rsidP="00943DCB">
      <w:pPr>
        <w:pStyle w:val="Heading2"/>
        <w:rPr>
          <w:rFonts w:cs="Arial"/>
        </w:rPr>
      </w:pPr>
      <w:r>
        <w:rPr>
          <w:rFonts w:cs="Arial"/>
        </w:rPr>
        <w:t>Sample Document</w:t>
      </w:r>
    </w:p>
    <w:p w:rsidR="00943DCB" w:rsidRDefault="00943DCB" w:rsidP="00943DCB">
      <w:pPr>
        <w:pStyle w:val="Heading2"/>
        <w:pBdr>
          <w:top w:val="single" w:sz="4" w:space="1" w:color="auto"/>
          <w:left w:val="single" w:sz="4" w:space="4" w:color="auto"/>
          <w:bottom w:val="single" w:sz="4" w:space="1" w:color="auto"/>
          <w:right w:val="single" w:sz="4" w:space="4" w:color="auto"/>
        </w:pBdr>
        <w:jc w:val="center"/>
        <w:rPr>
          <w:rFonts w:cs="Arial"/>
          <w:sz w:val="28"/>
        </w:rPr>
      </w:pPr>
      <w:r>
        <w:rPr>
          <w:rFonts w:cs="Arial"/>
          <w:sz w:val="28"/>
        </w:rPr>
        <w:t>SAFEGUARDING ADULTS PROCEDURES</w:t>
      </w:r>
    </w:p>
    <w:p w:rsidR="00943DCB" w:rsidRDefault="00943DCB" w:rsidP="00943DCB">
      <w:pPr>
        <w:pStyle w:val="Heading2"/>
        <w:pBdr>
          <w:top w:val="single" w:sz="4" w:space="1" w:color="auto"/>
          <w:left w:val="single" w:sz="4" w:space="4" w:color="auto"/>
          <w:bottom w:val="single" w:sz="4" w:space="1" w:color="auto"/>
          <w:right w:val="single" w:sz="4" w:space="4" w:color="auto"/>
        </w:pBdr>
        <w:jc w:val="center"/>
        <w:rPr>
          <w:rFonts w:cs="Arial"/>
        </w:rPr>
      </w:pPr>
      <w:r>
        <w:rPr>
          <w:rFonts w:cs="Arial"/>
          <w:sz w:val="28"/>
        </w:rPr>
        <w:t>RECORD OF CONCERNS</w:t>
      </w:r>
    </w:p>
    <w:p w:rsidR="00943DCB" w:rsidRDefault="00943DCB" w:rsidP="00943D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43DCB" w:rsidTr="00435970">
        <w:tc>
          <w:tcPr>
            <w:tcW w:w="8522" w:type="dxa"/>
          </w:tcPr>
          <w:p w:rsidR="00943DCB" w:rsidRDefault="00943DCB" w:rsidP="00435970">
            <w:pPr>
              <w:rPr>
                <w:rFonts w:ascii="Arial" w:hAnsi="Arial" w:cs="Arial"/>
              </w:rPr>
            </w:pPr>
            <w:r>
              <w:rPr>
                <w:rFonts w:ascii="Arial" w:hAnsi="Arial" w:cs="Arial"/>
              </w:rPr>
              <w:t>Name of adult:</w:t>
            </w: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Address:</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r>
              <w:rPr>
                <w:rFonts w:ascii="Arial" w:hAnsi="Arial" w:cs="Arial"/>
              </w:rPr>
              <w:t>Telephone No:</w:t>
            </w:r>
          </w:p>
        </w:tc>
      </w:tr>
      <w:tr w:rsidR="00943DCB" w:rsidTr="00435970">
        <w:tc>
          <w:tcPr>
            <w:tcW w:w="8522" w:type="dxa"/>
          </w:tcPr>
          <w:p w:rsidR="00943DCB" w:rsidRDefault="00943DCB" w:rsidP="00435970">
            <w:pPr>
              <w:rPr>
                <w:rFonts w:ascii="Arial" w:hAnsi="Arial" w:cs="Arial"/>
              </w:rPr>
            </w:pPr>
            <w:r>
              <w:rPr>
                <w:rFonts w:ascii="Arial" w:hAnsi="Arial" w:cs="Arial"/>
              </w:rPr>
              <w:t>Family/Carers details:</w:t>
            </w:r>
          </w:p>
          <w:p w:rsidR="00943DCB" w:rsidRDefault="00943DCB" w:rsidP="00435970">
            <w:pPr>
              <w:rPr>
                <w:rFonts w:ascii="Arial" w:hAnsi="Arial" w:cs="Arial"/>
              </w:rPr>
            </w:pPr>
            <w:r>
              <w:rPr>
                <w:rFonts w:ascii="Arial" w:hAnsi="Arial" w:cs="Arial"/>
              </w:rPr>
              <w:t>Name(s):</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r>
              <w:rPr>
                <w:rFonts w:ascii="Arial" w:hAnsi="Arial" w:cs="Arial"/>
              </w:rPr>
              <w:t>Telephone No(s):</w:t>
            </w:r>
          </w:p>
        </w:tc>
      </w:tr>
      <w:tr w:rsidR="00943DCB" w:rsidTr="00435970">
        <w:tc>
          <w:tcPr>
            <w:tcW w:w="8522" w:type="dxa"/>
          </w:tcPr>
          <w:p w:rsidR="00943DCB" w:rsidRDefault="00943DCB" w:rsidP="00435970">
            <w:pPr>
              <w:rPr>
                <w:rFonts w:ascii="Arial" w:hAnsi="Arial" w:cs="Arial"/>
              </w:rPr>
            </w:pPr>
            <w:r>
              <w:rPr>
                <w:rFonts w:ascii="Arial" w:hAnsi="Arial" w:cs="Arial"/>
              </w:rPr>
              <w:t>What is said to have happened or what was seen?</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When and where did it occur?</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Who else, if anyone, was involved and how?</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What was said by those involved?</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Were there any obvious signs e.g., bruising, bleeding changed behaviour?</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lastRenderedPageBreak/>
              <w:t>Was the adult able to say what happened, if so, how did they describe it?</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Who has been told about it and when?</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r w:rsidR="00943DCB" w:rsidTr="00435970">
        <w:tc>
          <w:tcPr>
            <w:tcW w:w="8522" w:type="dxa"/>
          </w:tcPr>
          <w:p w:rsidR="00943DCB" w:rsidRDefault="00943DCB" w:rsidP="00435970">
            <w:pPr>
              <w:rPr>
                <w:rFonts w:ascii="Arial" w:hAnsi="Arial" w:cs="Arial"/>
              </w:rPr>
            </w:pPr>
            <w:r>
              <w:rPr>
                <w:rFonts w:ascii="Arial" w:hAnsi="Arial" w:cs="Arial"/>
              </w:rPr>
              <w:t>Do the family/carer know?</w:t>
            </w: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p w:rsidR="00943DCB" w:rsidRDefault="00943DCB" w:rsidP="00435970">
            <w:pPr>
              <w:rPr>
                <w:rFonts w:ascii="Arial" w:hAnsi="Arial" w:cs="Arial"/>
              </w:rPr>
            </w:pPr>
          </w:p>
        </w:tc>
      </w:tr>
    </w:tbl>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Signed ………………………………………………………………</w:t>
      </w:r>
    </w:p>
    <w:p w:rsidR="00943DCB" w:rsidRDefault="00943DCB" w:rsidP="00943DCB">
      <w:pPr>
        <w:rPr>
          <w:rFonts w:ascii="Arial" w:hAnsi="Arial" w:cs="Arial"/>
        </w:rPr>
      </w:pPr>
    </w:p>
    <w:p w:rsidR="00943DCB" w:rsidRDefault="00943DCB" w:rsidP="00943DCB">
      <w:pPr>
        <w:rPr>
          <w:rFonts w:ascii="Arial" w:hAnsi="Arial" w:cs="Arial"/>
        </w:rPr>
      </w:pPr>
      <w:r>
        <w:rPr>
          <w:rFonts w:ascii="Arial" w:hAnsi="Arial" w:cs="Arial"/>
        </w:rPr>
        <w:t>Date …………………….</w:t>
      </w: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rPr>
          <w:rFonts w:ascii="Arial" w:hAnsi="Arial" w:cs="Arial"/>
        </w:rPr>
      </w:pPr>
    </w:p>
    <w:p w:rsidR="00943DCB" w:rsidRDefault="00943DCB" w:rsidP="00943DCB">
      <w:pPr>
        <w:pStyle w:val="Header"/>
        <w:tabs>
          <w:tab w:val="clear" w:pos="4153"/>
          <w:tab w:val="clear" w:pos="8306"/>
        </w:tabs>
        <w:rPr>
          <w:rFonts w:cs="Arial"/>
        </w:rPr>
      </w:pPr>
    </w:p>
    <w:p w:rsidR="00503DB9" w:rsidRDefault="00503DB9"/>
    <w:sectPr w:rsidR="00503DB9" w:rsidSect="00943DCB">
      <w:footerReference w:type="default" r:id="rId10"/>
      <w:pgSz w:w="11905" w:h="16837"/>
      <w:pgMar w:top="1077" w:right="1418" w:bottom="851" w:left="1134" w:header="851" w:footer="62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6B" w:rsidRDefault="0094406B">
      <w:r>
        <w:separator/>
      </w:r>
    </w:p>
  </w:endnote>
  <w:endnote w:type="continuationSeparator" w:id="0">
    <w:p w:rsidR="0094406B" w:rsidRDefault="009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F4" w:rsidRDefault="00943DCB">
    <w:pPr>
      <w:pStyle w:val="Footer"/>
      <w:rPr>
        <w:sz w:val="18"/>
      </w:rPr>
    </w:pPr>
    <w:r>
      <w:rPr>
        <w:sz w:val="18"/>
      </w:rPr>
      <w:t>______________________________________________________________________</w:t>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3960B9">
      <w:rPr>
        <w:noProof/>
        <w:sz w:val="18"/>
        <w:lang w:val="en-US"/>
      </w:rPr>
      <w:t>2</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w:instrText>
    </w:r>
    <w:r>
      <w:rPr>
        <w:sz w:val="18"/>
        <w:lang w:val="en-US"/>
      </w:rPr>
      <w:fldChar w:fldCharType="separate"/>
    </w:r>
    <w:r w:rsidR="003960B9">
      <w:rPr>
        <w:noProof/>
        <w:sz w:val="18"/>
        <w:lang w:val="en-US"/>
      </w:rPr>
      <w:t>9</w:t>
    </w:r>
    <w:r>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6B" w:rsidRDefault="0094406B">
      <w:r>
        <w:separator/>
      </w:r>
    </w:p>
  </w:footnote>
  <w:footnote w:type="continuationSeparator" w:id="0">
    <w:p w:rsidR="0094406B" w:rsidRDefault="00944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044D"/>
    <w:multiLevelType w:val="hybridMultilevel"/>
    <w:tmpl w:val="A3403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42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3F5189"/>
    <w:multiLevelType w:val="hybridMultilevel"/>
    <w:tmpl w:val="652A9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3664C"/>
    <w:multiLevelType w:val="hybridMultilevel"/>
    <w:tmpl w:val="892A88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EE5F06"/>
    <w:multiLevelType w:val="hybridMultilevel"/>
    <w:tmpl w:val="7714C70C"/>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4C370D14"/>
    <w:multiLevelType w:val="hybridMultilevel"/>
    <w:tmpl w:val="C85ABAD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24FF0"/>
    <w:multiLevelType w:val="hybridMultilevel"/>
    <w:tmpl w:val="392EF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A3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CE0D69"/>
    <w:multiLevelType w:val="hybridMultilevel"/>
    <w:tmpl w:val="F036FE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2493D"/>
    <w:multiLevelType w:val="hybridMultilevel"/>
    <w:tmpl w:val="06C04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484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7F0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0057B1"/>
    <w:multiLevelType w:val="hybridMultilevel"/>
    <w:tmpl w:val="EDDE04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176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D92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6868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C45FF4"/>
    <w:multiLevelType w:val="hybridMultilevel"/>
    <w:tmpl w:val="1DE4F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62A1B"/>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CBB590A"/>
    <w:multiLevelType w:val="hybridMultilevel"/>
    <w:tmpl w:val="BCD02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874E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7"/>
  </w:num>
  <w:num w:numId="3">
    <w:abstractNumId w:val="4"/>
  </w:num>
  <w:num w:numId="4">
    <w:abstractNumId w:val="12"/>
  </w:num>
  <w:num w:numId="5">
    <w:abstractNumId w:val="3"/>
  </w:num>
  <w:num w:numId="6">
    <w:abstractNumId w:val="16"/>
  </w:num>
  <w:num w:numId="7">
    <w:abstractNumId w:val="7"/>
  </w:num>
  <w:num w:numId="8">
    <w:abstractNumId w:val="11"/>
  </w:num>
  <w:num w:numId="9">
    <w:abstractNumId w:val="19"/>
  </w:num>
  <w:num w:numId="10">
    <w:abstractNumId w:val="1"/>
  </w:num>
  <w:num w:numId="11">
    <w:abstractNumId w:val="14"/>
  </w:num>
  <w:num w:numId="12">
    <w:abstractNumId w:val="15"/>
  </w:num>
  <w:num w:numId="13">
    <w:abstractNumId w:val="13"/>
  </w:num>
  <w:num w:numId="14">
    <w:abstractNumId w:val="10"/>
  </w:num>
  <w:num w:numId="15">
    <w:abstractNumId w:val="6"/>
  </w:num>
  <w:num w:numId="16">
    <w:abstractNumId w:val="0"/>
  </w:num>
  <w:num w:numId="17">
    <w:abstractNumId w:val="18"/>
  </w:num>
  <w:num w:numId="18">
    <w:abstractNumId w:val="9"/>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CB"/>
    <w:rsid w:val="00047591"/>
    <w:rsid w:val="000B4530"/>
    <w:rsid w:val="003056B4"/>
    <w:rsid w:val="00356C60"/>
    <w:rsid w:val="003960B9"/>
    <w:rsid w:val="00503DB9"/>
    <w:rsid w:val="006300F3"/>
    <w:rsid w:val="00631793"/>
    <w:rsid w:val="006327CE"/>
    <w:rsid w:val="00943DCB"/>
    <w:rsid w:val="0094406B"/>
    <w:rsid w:val="00A80BE8"/>
    <w:rsid w:val="00C20517"/>
    <w:rsid w:val="00C23167"/>
    <w:rsid w:val="00CC2513"/>
    <w:rsid w:val="00D27205"/>
    <w:rsid w:val="00DE6606"/>
    <w:rsid w:val="00F35375"/>
    <w:rsid w:val="00FF569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9204-450C-4860-9BDB-000DABF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C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3DCB"/>
    <w:pPr>
      <w:keepNext/>
      <w:outlineLvl w:val="1"/>
    </w:pPr>
    <w:rPr>
      <w:rFonts w:ascii="Arial" w:hAnsi="Arial"/>
      <w:b/>
      <w:bCs/>
    </w:rPr>
  </w:style>
  <w:style w:type="paragraph" w:styleId="Heading5">
    <w:name w:val="heading 5"/>
    <w:basedOn w:val="Normal"/>
    <w:next w:val="Normal"/>
    <w:link w:val="Heading5Char"/>
    <w:qFormat/>
    <w:rsid w:val="00943DCB"/>
    <w:pPr>
      <w:keepNext/>
      <w:pBdr>
        <w:top w:val="single" w:sz="4" w:space="1" w:color="auto"/>
        <w:left w:val="single" w:sz="4" w:space="0" w:color="auto"/>
        <w:bottom w:val="single" w:sz="4" w:space="1" w:color="auto"/>
        <w:right w:val="single" w:sz="4" w:space="4" w:color="auto"/>
      </w:pBdr>
      <w:jc w:val="center"/>
      <w:outlineLvl w:val="4"/>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DCB"/>
    <w:rPr>
      <w:rFonts w:ascii="Arial" w:eastAsia="Times New Roman" w:hAnsi="Arial" w:cs="Times New Roman"/>
      <w:b/>
      <w:bCs/>
      <w:sz w:val="24"/>
      <w:szCs w:val="24"/>
    </w:rPr>
  </w:style>
  <w:style w:type="character" w:customStyle="1" w:styleId="Heading5Char">
    <w:name w:val="Heading 5 Char"/>
    <w:basedOn w:val="DefaultParagraphFont"/>
    <w:link w:val="Heading5"/>
    <w:rsid w:val="00943DCB"/>
    <w:rPr>
      <w:rFonts w:ascii="Arial" w:eastAsia="Times New Roman" w:hAnsi="Arial" w:cs="Arial"/>
      <w:b/>
      <w:sz w:val="28"/>
      <w:szCs w:val="24"/>
    </w:rPr>
  </w:style>
  <w:style w:type="paragraph" w:styleId="BodyText">
    <w:name w:val="Body Text"/>
    <w:basedOn w:val="Normal"/>
    <w:link w:val="BodyTextChar"/>
    <w:semiHidden/>
    <w:rsid w:val="00943DCB"/>
    <w:rPr>
      <w:rFonts w:ascii="Arial" w:hAnsi="Arial"/>
      <w:b/>
      <w:bCs/>
    </w:rPr>
  </w:style>
  <w:style w:type="character" w:customStyle="1" w:styleId="BodyTextChar">
    <w:name w:val="Body Text Char"/>
    <w:basedOn w:val="DefaultParagraphFont"/>
    <w:link w:val="BodyText"/>
    <w:semiHidden/>
    <w:rsid w:val="00943DCB"/>
    <w:rPr>
      <w:rFonts w:ascii="Arial" w:eastAsia="Times New Roman" w:hAnsi="Arial" w:cs="Times New Roman"/>
      <w:b/>
      <w:bCs/>
      <w:sz w:val="24"/>
      <w:szCs w:val="24"/>
    </w:rPr>
  </w:style>
  <w:style w:type="paragraph" w:styleId="Header">
    <w:name w:val="header"/>
    <w:basedOn w:val="Normal"/>
    <w:link w:val="HeaderChar"/>
    <w:semiHidden/>
    <w:rsid w:val="00943DCB"/>
    <w:pPr>
      <w:tabs>
        <w:tab w:val="center" w:pos="4153"/>
        <w:tab w:val="right" w:pos="8306"/>
      </w:tabs>
    </w:pPr>
    <w:rPr>
      <w:rFonts w:ascii="Arial" w:hAnsi="Arial"/>
    </w:rPr>
  </w:style>
  <w:style w:type="character" w:customStyle="1" w:styleId="HeaderChar">
    <w:name w:val="Header Char"/>
    <w:basedOn w:val="DefaultParagraphFont"/>
    <w:link w:val="Header"/>
    <w:semiHidden/>
    <w:rsid w:val="00943DCB"/>
    <w:rPr>
      <w:rFonts w:ascii="Arial" w:eastAsia="Times New Roman" w:hAnsi="Arial" w:cs="Times New Roman"/>
      <w:sz w:val="24"/>
      <w:szCs w:val="24"/>
    </w:rPr>
  </w:style>
  <w:style w:type="paragraph" w:styleId="Footer">
    <w:name w:val="footer"/>
    <w:basedOn w:val="Normal"/>
    <w:link w:val="FooterChar"/>
    <w:semiHidden/>
    <w:rsid w:val="00943DCB"/>
    <w:pPr>
      <w:tabs>
        <w:tab w:val="center" w:pos="4153"/>
        <w:tab w:val="right" w:pos="8306"/>
      </w:tabs>
    </w:pPr>
    <w:rPr>
      <w:rFonts w:ascii="Arial" w:hAnsi="Arial"/>
    </w:rPr>
  </w:style>
  <w:style w:type="character" w:customStyle="1" w:styleId="FooterChar">
    <w:name w:val="Footer Char"/>
    <w:basedOn w:val="DefaultParagraphFont"/>
    <w:link w:val="Footer"/>
    <w:semiHidden/>
    <w:rsid w:val="00943DCB"/>
    <w:rPr>
      <w:rFonts w:ascii="Arial" w:eastAsia="Times New Roman" w:hAnsi="Arial" w:cs="Times New Roman"/>
      <w:sz w:val="24"/>
      <w:szCs w:val="24"/>
    </w:rPr>
  </w:style>
  <w:style w:type="character" w:styleId="Hyperlink">
    <w:name w:val="Hyperlink"/>
    <w:semiHidden/>
    <w:rsid w:val="00943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041/equality-duty.pdf" TargetMode="External"/><Relationship Id="rId3" Type="http://schemas.openxmlformats.org/officeDocument/2006/relationships/settings" Target="settings.xml"/><Relationship Id="rId7" Type="http://schemas.openxmlformats.org/officeDocument/2006/relationships/hyperlink" Target="https://www.derbyshiresab.org.uk/site-elements/documents/pdf/derbyshire-and-derby-safeguarding-adults-policy-and-procedur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rbyshiresab.org.uk/professionals/safeguarding-adult-referr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Links CVS</dc:creator>
  <cp:keywords/>
  <dc:description/>
  <cp:lastModifiedBy>user</cp:lastModifiedBy>
  <cp:revision>2</cp:revision>
  <dcterms:created xsi:type="dcterms:W3CDTF">2023-05-19T11:45:00Z</dcterms:created>
  <dcterms:modified xsi:type="dcterms:W3CDTF">2023-05-19T11:45:00Z</dcterms:modified>
</cp:coreProperties>
</file>